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777C" w:rsidRPr="008C1B6E" w:rsidRDefault="00E6777C" w:rsidP="008C1B6E">
      <w:pPr>
        <w:jc w:val="both"/>
        <w:rPr>
          <w:rFonts w:ascii="Book Antiqua" w:hAnsi="Book Antiqua"/>
          <w:szCs w:val="22"/>
        </w:rPr>
      </w:pPr>
      <w:r w:rsidRPr="00372093">
        <w:rPr>
          <w:rFonts w:ascii="Book Antiqua" w:hAnsi="Book Antiqua"/>
          <w:szCs w:val="22"/>
        </w:rPr>
        <w:t>На основу члана 138. став 1. Устава Републике Србије</w:t>
      </w:r>
      <w:r w:rsidRPr="00372093">
        <w:rPr>
          <w:rFonts w:ascii="Book Antiqua" w:hAnsi="Book Antiqua"/>
          <w:szCs w:val="22"/>
          <w:vertAlign w:val="superscript"/>
        </w:rPr>
        <w:footnoteReference w:id="1"/>
      </w:r>
      <w:r>
        <w:rPr>
          <w:rFonts w:ascii="Book Antiqua" w:hAnsi="Book Antiqua"/>
          <w:szCs w:val="22"/>
        </w:rPr>
        <w:t xml:space="preserve"> и члана 37</w:t>
      </w:r>
      <w:r w:rsidRPr="00372093">
        <w:rPr>
          <w:rFonts w:ascii="Book Antiqua" w:hAnsi="Book Antiqua"/>
          <w:szCs w:val="22"/>
        </w:rPr>
        <w:t>. Закона о Заштитнику грађана</w:t>
      </w:r>
      <w:r w:rsidRPr="00372093">
        <w:rPr>
          <w:rFonts w:ascii="Book Antiqua" w:hAnsi="Book Antiqua"/>
          <w:szCs w:val="22"/>
          <w:vertAlign w:val="superscript"/>
        </w:rPr>
        <w:footnoteReference w:id="2"/>
      </w:r>
      <w:r w:rsidRPr="00372093">
        <w:rPr>
          <w:rFonts w:ascii="Book Antiqua" w:hAnsi="Book Antiqua"/>
          <w:szCs w:val="22"/>
        </w:rPr>
        <w:t xml:space="preserve"> у поступку контроле законитости и правилности рада</w:t>
      </w:r>
      <w:r w:rsidR="000E0A4E">
        <w:rPr>
          <w:rFonts w:ascii="Book Antiqua" w:hAnsi="Book Antiqua"/>
          <w:szCs w:val="22"/>
        </w:rPr>
        <w:t xml:space="preserve"> </w:t>
      </w:r>
      <w:r w:rsidR="000E0A4E">
        <w:rPr>
          <w:rFonts w:ascii="Book Antiqua" w:hAnsi="Book Antiqua"/>
          <w:szCs w:val="22"/>
          <w:lang w:val="sr-Cyrl-RS"/>
        </w:rPr>
        <w:t xml:space="preserve">Градског </w:t>
      </w:r>
      <w:r w:rsidR="00291160">
        <w:rPr>
          <w:rFonts w:ascii="Book Antiqua" w:hAnsi="Book Antiqua"/>
          <w:szCs w:val="22"/>
          <w:lang w:val="sr-Cyrl-RS"/>
        </w:rPr>
        <w:t xml:space="preserve">центра </w:t>
      </w:r>
      <w:r w:rsidR="000E0A4E">
        <w:rPr>
          <w:rFonts w:ascii="Book Antiqua" w:hAnsi="Book Antiqua"/>
          <w:szCs w:val="22"/>
        </w:rPr>
        <w:t xml:space="preserve">за социјални рад у </w:t>
      </w:r>
      <w:r w:rsidR="000E0A4E">
        <w:rPr>
          <w:rFonts w:ascii="Book Antiqua" w:hAnsi="Book Antiqua"/>
          <w:szCs w:val="22"/>
          <w:lang w:val="sr-Cyrl-RS"/>
        </w:rPr>
        <w:t>Београду</w:t>
      </w:r>
      <w:r w:rsidRPr="00372093">
        <w:rPr>
          <w:rFonts w:ascii="Book Antiqua" w:hAnsi="Book Antiqua"/>
          <w:szCs w:val="22"/>
        </w:rPr>
        <w:t xml:space="preserve">, </w:t>
      </w:r>
      <w:r w:rsidRPr="002D378C">
        <w:rPr>
          <w:rFonts w:ascii="Book Antiqua" w:hAnsi="Book Antiqua"/>
          <w:b/>
          <w:szCs w:val="22"/>
        </w:rPr>
        <w:t>покренутом по притужби</w:t>
      </w:r>
      <w:r w:rsidR="004A43EB">
        <w:rPr>
          <w:rFonts w:ascii="Book Antiqua" w:hAnsi="Book Antiqua"/>
          <w:b/>
          <w:szCs w:val="22"/>
          <w:lang w:val="sr-Cyrl-RS"/>
        </w:rPr>
        <w:t xml:space="preserve"> </w:t>
      </w:r>
      <w:r w:rsidR="00633FE0">
        <w:rPr>
          <w:rFonts w:ascii="Book Antiqua" w:hAnsi="Book Antiqua"/>
          <w:b/>
          <w:szCs w:val="22"/>
          <w:lang w:val="sr-Cyrl-RS"/>
        </w:rPr>
        <w:t>АА</w:t>
      </w:r>
      <w:r w:rsidR="000E0A4E">
        <w:rPr>
          <w:rFonts w:ascii="Book Antiqua" w:hAnsi="Book Antiqua"/>
          <w:b/>
          <w:szCs w:val="22"/>
          <w:lang w:val="sr-Cyrl-RS"/>
        </w:rPr>
        <w:t xml:space="preserve"> из </w:t>
      </w:r>
      <w:r w:rsidR="00633FE0">
        <w:rPr>
          <w:rFonts w:ascii="Book Antiqua" w:hAnsi="Book Antiqua"/>
          <w:b/>
          <w:szCs w:val="22"/>
          <w:lang w:val="sr-Cyrl-RS"/>
        </w:rPr>
        <w:t>…</w:t>
      </w:r>
      <w:r w:rsidRPr="002D378C">
        <w:rPr>
          <w:rFonts w:ascii="Book Antiqua" w:hAnsi="Book Antiqua"/>
          <w:b/>
          <w:szCs w:val="22"/>
        </w:rPr>
        <w:t>, након окончаног испитног поступка</w:t>
      </w:r>
      <w:r w:rsidRPr="00372093">
        <w:rPr>
          <w:rFonts w:ascii="Book Antiqua" w:hAnsi="Book Antiqua"/>
          <w:szCs w:val="22"/>
        </w:rPr>
        <w:t xml:space="preserve"> Заштитник грађана је сачинио следећи</w:t>
      </w:r>
    </w:p>
    <w:p w:rsidR="00E6777C" w:rsidRPr="00372093" w:rsidRDefault="00E6777C" w:rsidP="00206040">
      <w:pPr>
        <w:jc w:val="center"/>
        <w:rPr>
          <w:rFonts w:ascii="Book Antiqua" w:hAnsi="Book Antiqua"/>
          <w:b/>
          <w:szCs w:val="22"/>
        </w:rPr>
      </w:pPr>
    </w:p>
    <w:p w:rsidR="00E6777C" w:rsidRDefault="00E6777C" w:rsidP="00F46452">
      <w:pPr>
        <w:jc w:val="center"/>
        <w:rPr>
          <w:rFonts w:ascii="Book Antiqua" w:hAnsi="Book Antiqua"/>
          <w:b/>
          <w:szCs w:val="22"/>
        </w:rPr>
      </w:pPr>
      <w:r w:rsidRPr="00372093">
        <w:rPr>
          <w:rFonts w:ascii="Book Antiqua" w:hAnsi="Book Antiqua"/>
          <w:b/>
          <w:szCs w:val="22"/>
        </w:rPr>
        <w:t xml:space="preserve">ИЗВЕШТАЈ  О СЛУЧАЈУ СА  ПРЕПОРУКАМА </w:t>
      </w:r>
    </w:p>
    <w:p w:rsidR="00E6777C" w:rsidRPr="00E22B0E" w:rsidRDefault="00E6777C" w:rsidP="00F46452">
      <w:pPr>
        <w:jc w:val="center"/>
        <w:rPr>
          <w:rFonts w:ascii="Book Antiqua" w:hAnsi="Book Antiqua"/>
          <w:b/>
          <w:szCs w:val="22"/>
        </w:rPr>
      </w:pPr>
    </w:p>
    <w:p w:rsidR="00E6777C" w:rsidRDefault="00E6777C" w:rsidP="00EE1369">
      <w:pPr>
        <w:spacing w:after="11" w:line="267" w:lineRule="auto"/>
        <w:ind w:left="-5" w:hanging="10"/>
        <w:jc w:val="center"/>
        <w:rPr>
          <w:rFonts w:ascii="Book Antiqua" w:hAnsi="Book Antiqua" w:cs="Calibri"/>
          <w:b/>
          <w:i/>
          <w:szCs w:val="22"/>
        </w:rPr>
      </w:pPr>
      <w:r w:rsidRPr="00372093">
        <w:rPr>
          <w:rFonts w:ascii="Book Antiqua" w:hAnsi="Book Antiqua" w:cs="Calibri"/>
          <w:b/>
          <w:i/>
          <w:szCs w:val="22"/>
        </w:rPr>
        <w:t>I</w:t>
      </w:r>
      <w:r w:rsidRPr="002D650D">
        <w:rPr>
          <w:rFonts w:ascii="Book Antiqua" w:hAnsi="Book Antiqua" w:cs="Calibri"/>
          <w:b/>
          <w:i/>
          <w:szCs w:val="22"/>
          <w:lang w:val="ru-RU"/>
        </w:rPr>
        <w:t xml:space="preserve"> </w:t>
      </w:r>
      <w:r>
        <w:rPr>
          <w:rFonts w:ascii="Book Antiqua" w:hAnsi="Book Antiqua" w:cs="Calibri"/>
          <w:b/>
          <w:i/>
          <w:szCs w:val="22"/>
        </w:rPr>
        <w:t>Испитни поступак</w:t>
      </w:r>
    </w:p>
    <w:p w:rsidR="00E6777C" w:rsidRPr="00894C8D" w:rsidRDefault="00781410" w:rsidP="00D72816">
      <w:pPr>
        <w:jc w:val="both"/>
        <w:rPr>
          <w:rFonts w:ascii="Book Antiqua" w:hAnsi="Book Antiqua"/>
          <w:szCs w:val="22"/>
          <w:lang w:val="ru-RU"/>
        </w:rPr>
      </w:pPr>
      <w:r>
        <w:rPr>
          <w:rFonts w:ascii="Book Antiqua" w:hAnsi="Book Antiqua"/>
          <w:szCs w:val="22"/>
        </w:rPr>
        <w:t xml:space="preserve">Заштитнику грађана притужбу на рад </w:t>
      </w:r>
      <w:r>
        <w:rPr>
          <w:rFonts w:ascii="Book Antiqua" w:hAnsi="Book Antiqua"/>
          <w:szCs w:val="22"/>
          <w:lang w:val="ru-RU"/>
        </w:rPr>
        <w:t>Градског ц</w:t>
      </w:r>
      <w:r w:rsidR="00E6777C">
        <w:rPr>
          <w:rFonts w:ascii="Book Antiqua" w:hAnsi="Book Antiqua"/>
          <w:szCs w:val="22"/>
          <w:lang w:val="ru-RU"/>
        </w:rPr>
        <w:t xml:space="preserve">ентра за социјални рад </w:t>
      </w:r>
      <w:r>
        <w:rPr>
          <w:rFonts w:ascii="Book Antiqua" w:hAnsi="Book Antiqua"/>
          <w:szCs w:val="22"/>
          <w:lang w:val="ru-RU"/>
        </w:rPr>
        <w:t>у Београду</w:t>
      </w:r>
      <w:r w:rsidR="008829A6">
        <w:rPr>
          <w:rFonts w:ascii="Book Antiqua" w:hAnsi="Book Antiqua"/>
          <w:szCs w:val="22"/>
          <w:lang w:val="sr-Latn-RS"/>
        </w:rPr>
        <w:t xml:space="preserve">- </w:t>
      </w:r>
      <w:r w:rsidR="002F3290">
        <w:rPr>
          <w:rFonts w:ascii="Book Antiqua" w:hAnsi="Book Antiqua"/>
          <w:szCs w:val="22"/>
          <w:lang w:val="sr-Cyrl-RS"/>
        </w:rPr>
        <w:t xml:space="preserve"> </w:t>
      </w:r>
      <w:r w:rsidR="008829A6">
        <w:rPr>
          <w:rFonts w:ascii="Book Antiqua" w:hAnsi="Book Antiqua"/>
          <w:szCs w:val="22"/>
          <w:lang w:val="sr-Cyrl-RS"/>
        </w:rPr>
        <w:t>Одељење Палилу</w:t>
      </w:r>
      <w:r w:rsidR="00755CB2">
        <w:rPr>
          <w:rFonts w:ascii="Book Antiqua" w:hAnsi="Book Antiqua"/>
          <w:szCs w:val="22"/>
          <w:lang w:val="sr-Cyrl-RS"/>
        </w:rPr>
        <w:t>л</w:t>
      </w:r>
      <w:r w:rsidR="008829A6">
        <w:rPr>
          <w:rFonts w:ascii="Book Antiqua" w:hAnsi="Book Antiqua"/>
          <w:szCs w:val="22"/>
          <w:lang w:val="sr-Cyrl-RS"/>
        </w:rPr>
        <w:t>а</w:t>
      </w:r>
      <w:r>
        <w:rPr>
          <w:rFonts w:ascii="Book Antiqua" w:hAnsi="Book Antiqua"/>
          <w:szCs w:val="22"/>
          <w:lang w:val="ru-RU"/>
        </w:rPr>
        <w:t xml:space="preserve"> </w:t>
      </w:r>
      <w:r w:rsidR="003F5B2A">
        <w:rPr>
          <w:rFonts w:ascii="Book Antiqua" w:hAnsi="Book Antiqua"/>
          <w:szCs w:val="22"/>
        </w:rPr>
        <w:t xml:space="preserve">је </w:t>
      </w:r>
      <w:r>
        <w:rPr>
          <w:rFonts w:ascii="Book Antiqua" w:hAnsi="Book Antiqua"/>
          <w:szCs w:val="22"/>
          <w:lang w:val="ru-RU"/>
        </w:rPr>
        <w:t xml:space="preserve">поднела </w:t>
      </w:r>
      <w:r w:rsidR="001D0FEC">
        <w:rPr>
          <w:rFonts w:ascii="Book Antiqua" w:hAnsi="Book Antiqua"/>
          <w:szCs w:val="22"/>
          <w:lang w:val="ru-RU"/>
        </w:rPr>
        <w:t>АА</w:t>
      </w:r>
      <w:r>
        <w:rPr>
          <w:rFonts w:ascii="Book Antiqua" w:hAnsi="Book Antiqua"/>
          <w:szCs w:val="22"/>
          <w:lang w:val="ru-RU"/>
        </w:rPr>
        <w:t xml:space="preserve">, </w:t>
      </w:r>
      <w:r w:rsidR="008829A6">
        <w:rPr>
          <w:rFonts w:ascii="Book Antiqua" w:hAnsi="Book Antiqua"/>
          <w:szCs w:val="22"/>
          <w:lang w:val="ru-RU"/>
        </w:rPr>
        <w:t>указујући да се већ седам година обраћа овом органу старатељства због различитих облика насиља и злостављања (</w:t>
      </w:r>
      <w:r w:rsidR="00DF6D49">
        <w:rPr>
          <w:rFonts w:ascii="Book Antiqua" w:hAnsi="Book Antiqua"/>
          <w:szCs w:val="22"/>
          <w:lang w:val="sr-Latn-RS"/>
        </w:rPr>
        <w:t>..</w:t>
      </w:r>
      <w:r w:rsidR="00A40C1A">
        <w:rPr>
          <w:rFonts w:ascii="Book Antiqua" w:hAnsi="Book Antiqua"/>
          <w:szCs w:val="22"/>
          <w:lang w:val="ru-RU"/>
        </w:rPr>
        <w:t>.</w:t>
      </w:r>
      <w:r w:rsidR="008829A6">
        <w:rPr>
          <w:rFonts w:ascii="Book Antiqua" w:hAnsi="Book Antiqua"/>
          <w:szCs w:val="22"/>
          <w:lang w:val="ru-RU"/>
        </w:rPr>
        <w:t xml:space="preserve">) које спроводи отац над </w:t>
      </w:r>
      <w:r w:rsidR="002F3290">
        <w:rPr>
          <w:rFonts w:ascii="Book Antiqua" w:hAnsi="Book Antiqua"/>
          <w:szCs w:val="22"/>
          <w:lang w:val="ru-RU"/>
        </w:rPr>
        <w:t xml:space="preserve">њом и </w:t>
      </w:r>
      <w:r w:rsidR="008829A6">
        <w:rPr>
          <w:rFonts w:ascii="Book Antiqua" w:hAnsi="Book Antiqua"/>
          <w:szCs w:val="22"/>
          <w:lang w:val="ru-RU"/>
        </w:rPr>
        <w:t xml:space="preserve">њиховим кћеркама </w:t>
      </w:r>
      <w:r w:rsidR="001D0FEC">
        <w:rPr>
          <w:rFonts w:ascii="Book Antiqua" w:hAnsi="Book Antiqua"/>
          <w:szCs w:val="22"/>
          <w:lang w:val="ru-RU"/>
        </w:rPr>
        <w:t>ББ</w:t>
      </w:r>
      <w:r w:rsidR="008829A6">
        <w:rPr>
          <w:rFonts w:ascii="Book Antiqua" w:hAnsi="Book Antiqua"/>
          <w:szCs w:val="22"/>
          <w:lang w:val="ru-RU"/>
        </w:rPr>
        <w:t xml:space="preserve"> и </w:t>
      </w:r>
      <w:r w:rsidR="001D0FEC">
        <w:rPr>
          <w:rFonts w:ascii="Book Antiqua" w:hAnsi="Book Antiqua"/>
          <w:szCs w:val="22"/>
          <w:lang w:val="ru-RU"/>
        </w:rPr>
        <w:t>ВВ</w:t>
      </w:r>
      <w:r w:rsidR="008829A6">
        <w:rPr>
          <w:rFonts w:ascii="Book Antiqua" w:hAnsi="Book Antiqua"/>
          <w:szCs w:val="22"/>
          <w:lang w:val="ru-RU"/>
        </w:rPr>
        <w:t>, али да Центар није предузимао никакве активности. Актуелно је у току судски поступак за измену пресуде у делу којим је уређен начин одржавања личних односа између оца и деце по тужби мајке.</w:t>
      </w:r>
    </w:p>
    <w:p w:rsidR="00E6777C" w:rsidRPr="0005679E" w:rsidRDefault="00E6777C" w:rsidP="00873889">
      <w:pPr>
        <w:jc w:val="both"/>
        <w:rPr>
          <w:rFonts w:ascii="Book Antiqua" w:hAnsi="Book Antiqua"/>
          <w:szCs w:val="22"/>
          <w:lang w:val="sr-Cyrl-RS"/>
        </w:rPr>
      </w:pPr>
      <w:r w:rsidRPr="00894C8D">
        <w:rPr>
          <w:rFonts w:ascii="Book Antiqua" w:hAnsi="Book Antiqua"/>
          <w:szCs w:val="22"/>
        </w:rPr>
        <w:t xml:space="preserve">Испитујући испуњеност услова за поступање по поднетој притужби у оквиру навода притужбе и разлога за њено подношење, Заштитник грађана је донео </w:t>
      </w:r>
      <w:r w:rsidRPr="0005679E">
        <w:rPr>
          <w:rFonts w:ascii="Book Antiqua" w:hAnsi="Book Antiqua"/>
          <w:szCs w:val="22"/>
        </w:rPr>
        <w:t>закључак о покретању испитног поступка оцене</w:t>
      </w:r>
      <w:r w:rsidRPr="0005679E">
        <w:rPr>
          <w:rFonts w:ascii="Book Antiqua" w:hAnsi="Book Antiqua"/>
          <w:szCs w:val="22"/>
          <w:lang w:val="ru-RU"/>
        </w:rPr>
        <w:t xml:space="preserve"> законитости и правилности рада </w:t>
      </w:r>
      <w:r w:rsidR="008829A6" w:rsidRPr="0005679E">
        <w:rPr>
          <w:rFonts w:ascii="Book Antiqua" w:hAnsi="Book Antiqua"/>
          <w:szCs w:val="22"/>
          <w:lang w:val="sr-Cyrl-RS"/>
        </w:rPr>
        <w:t xml:space="preserve">Градског </w:t>
      </w:r>
      <w:r w:rsidR="004E714B">
        <w:rPr>
          <w:rFonts w:ascii="Book Antiqua" w:hAnsi="Book Antiqua"/>
          <w:szCs w:val="22"/>
          <w:lang w:val="sr-Cyrl-RS"/>
        </w:rPr>
        <w:t xml:space="preserve">центра </w:t>
      </w:r>
      <w:r w:rsidR="008829A6" w:rsidRPr="0005679E">
        <w:rPr>
          <w:rFonts w:ascii="Book Antiqua" w:hAnsi="Book Antiqua"/>
          <w:szCs w:val="22"/>
        </w:rPr>
        <w:t xml:space="preserve">за социјални рад у </w:t>
      </w:r>
      <w:r w:rsidR="008829A6" w:rsidRPr="0005679E">
        <w:rPr>
          <w:rFonts w:ascii="Book Antiqua" w:hAnsi="Book Antiqua"/>
          <w:szCs w:val="22"/>
          <w:lang w:val="sr-Cyrl-RS"/>
        </w:rPr>
        <w:t>Београду</w:t>
      </w:r>
      <w:r w:rsidRPr="00894C8D">
        <w:rPr>
          <w:rStyle w:val="FootnoteReference"/>
          <w:rFonts w:ascii="Book Antiqua" w:hAnsi="Book Antiqua"/>
          <w:b/>
          <w:szCs w:val="22"/>
        </w:rPr>
        <w:footnoteReference w:id="3"/>
      </w:r>
      <w:r w:rsidRPr="00894C8D">
        <w:rPr>
          <w:rFonts w:ascii="Book Antiqua" w:hAnsi="Book Antiqua" w:cs="Arial"/>
          <w:szCs w:val="22"/>
        </w:rPr>
        <w:t xml:space="preserve">, сходно члану 33. став 4., а у вези са чланом 31. Закона о Заштитнику грађана и затражио од надлежног органа старатељства изјашњење о свим чињеницама и околностима у вези са овим случајем и </w:t>
      </w:r>
      <w:r>
        <w:rPr>
          <w:rFonts w:ascii="Book Antiqua" w:hAnsi="Book Antiqua" w:cs="Arial"/>
          <w:szCs w:val="22"/>
          <w:lang w:val="en-US"/>
        </w:rPr>
        <w:t>o</w:t>
      </w:r>
      <w:r w:rsidRPr="006410EA">
        <w:rPr>
          <w:rFonts w:ascii="Book Antiqua" w:hAnsi="Book Antiqua" w:cs="Arial"/>
          <w:szCs w:val="22"/>
          <w:lang w:val="ru-RU"/>
        </w:rPr>
        <w:t xml:space="preserve"> </w:t>
      </w:r>
      <w:r w:rsidRPr="00894C8D">
        <w:rPr>
          <w:rFonts w:ascii="Book Antiqua" w:hAnsi="Book Antiqua" w:cs="Arial"/>
          <w:szCs w:val="22"/>
        </w:rPr>
        <w:t>поступању органа</w:t>
      </w:r>
      <w:r w:rsidR="00AC1CC8">
        <w:rPr>
          <w:rFonts w:ascii="Book Antiqua" w:hAnsi="Book Antiqua" w:cs="Arial"/>
          <w:szCs w:val="22"/>
          <w:lang w:val="sr-Cyrl-RS"/>
        </w:rPr>
        <w:t xml:space="preserve"> старатељства</w:t>
      </w:r>
      <w:r w:rsidRPr="00894C8D">
        <w:rPr>
          <w:rFonts w:ascii="Book Antiqua" w:hAnsi="Book Antiqua" w:cs="Arial"/>
          <w:szCs w:val="22"/>
        </w:rPr>
        <w:t xml:space="preserve"> поводом тога, као и копију списа предмета о случају који се води у Центру</w:t>
      </w:r>
      <w:r w:rsidRPr="00894C8D">
        <w:rPr>
          <w:rFonts w:ascii="Book Antiqua" w:hAnsi="Book Antiqua"/>
          <w:b/>
          <w:szCs w:val="22"/>
        </w:rPr>
        <w:t>.</w:t>
      </w:r>
      <w:r w:rsidR="00A40C1A">
        <w:rPr>
          <w:rFonts w:ascii="Book Antiqua" w:hAnsi="Book Antiqua"/>
          <w:b/>
          <w:szCs w:val="22"/>
          <w:lang w:val="sr-Cyrl-RS"/>
        </w:rPr>
        <w:t xml:space="preserve"> </w:t>
      </w:r>
      <w:r w:rsidR="00A40C1A" w:rsidRPr="00A2062E">
        <w:rPr>
          <w:rFonts w:ascii="Book Antiqua" w:hAnsi="Book Antiqua"/>
          <w:szCs w:val="22"/>
          <w:lang w:val="sr-Cyrl-RS"/>
        </w:rPr>
        <w:t>Заштитник грађана је, такође,</w:t>
      </w:r>
      <w:r w:rsidR="00A40C1A">
        <w:rPr>
          <w:rFonts w:ascii="Book Antiqua" w:hAnsi="Book Antiqua"/>
          <w:b/>
          <w:szCs w:val="22"/>
          <w:lang w:val="sr-Cyrl-RS"/>
        </w:rPr>
        <w:t xml:space="preserve"> </w:t>
      </w:r>
      <w:r w:rsidR="00A40C1A" w:rsidRPr="0005679E">
        <w:rPr>
          <w:rFonts w:ascii="Book Antiqua" w:hAnsi="Book Antiqua"/>
          <w:szCs w:val="22"/>
          <w:lang w:val="sr-Cyrl-RS"/>
        </w:rPr>
        <w:t>у испитном поступку</w:t>
      </w:r>
      <w:r w:rsidR="00A2062E" w:rsidRPr="0005679E">
        <w:rPr>
          <w:rFonts w:ascii="Book Antiqua" w:hAnsi="Book Antiqua"/>
          <w:szCs w:val="22"/>
        </w:rPr>
        <w:t xml:space="preserve"> оцене</w:t>
      </w:r>
      <w:r w:rsidR="00A2062E" w:rsidRPr="0005679E">
        <w:rPr>
          <w:rFonts w:ascii="Book Antiqua" w:hAnsi="Book Antiqua"/>
          <w:szCs w:val="22"/>
          <w:lang w:val="ru-RU"/>
        </w:rPr>
        <w:t xml:space="preserve"> законитости и правилности рада</w:t>
      </w:r>
      <w:r w:rsidR="00A40C1A" w:rsidRPr="0005679E">
        <w:rPr>
          <w:rFonts w:ascii="Book Antiqua" w:hAnsi="Book Antiqua"/>
          <w:szCs w:val="22"/>
          <w:lang w:val="sr-Cyrl-RS"/>
        </w:rPr>
        <w:t xml:space="preserve"> од Министарства за бригу о породици и демографију затражио да изврши надзор над стручним радом Центра у овом случају</w:t>
      </w:r>
      <w:r w:rsidR="00854EE0" w:rsidRPr="0005679E">
        <w:rPr>
          <w:rStyle w:val="FootnoteReference"/>
          <w:rFonts w:ascii="Book Antiqua" w:hAnsi="Book Antiqua"/>
          <w:szCs w:val="22"/>
          <w:lang w:val="sr-Cyrl-RS"/>
        </w:rPr>
        <w:footnoteReference w:id="4"/>
      </w:r>
      <w:r w:rsidR="00A40C1A" w:rsidRPr="0005679E">
        <w:rPr>
          <w:rFonts w:ascii="Book Antiqua" w:hAnsi="Book Antiqua"/>
          <w:szCs w:val="22"/>
          <w:lang w:val="sr-Cyrl-RS"/>
        </w:rPr>
        <w:t>.</w:t>
      </w:r>
    </w:p>
    <w:p w:rsidR="00347565" w:rsidRDefault="00347565" w:rsidP="00347565">
      <w:pPr>
        <w:ind w:left="360"/>
        <w:jc w:val="both"/>
        <w:rPr>
          <w:rFonts w:ascii="Book Antiqua" w:hAnsi="Book Antiqua"/>
          <w:szCs w:val="22"/>
          <w:lang w:val="sr-Cyrl-RS"/>
        </w:rPr>
      </w:pPr>
    </w:p>
    <w:p w:rsidR="003A5A8C" w:rsidRPr="00347565" w:rsidRDefault="00347565" w:rsidP="00347565">
      <w:pPr>
        <w:ind w:left="360"/>
        <w:jc w:val="both"/>
        <w:rPr>
          <w:rFonts w:ascii="Book Antiqua" w:hAnsi="Book Antiqua"/>
          <w:szCs w:val="22"/>
        </w:rPr>
      </w:pPr>
      <w:r w:rsidRPr="00347565">
        <w:rPr>
          <w:rFonts w:ascii="Book Antiqua" w:hAnsi="Book Antiqua"/>
          <w:szCs w:val="22"/>
          <w:lang w:val="sr-Cyrl-RS"/>
        </w:rPr>
        <w:t>…</w:t>
      </w:r>
    </w:p>
    <w:p w:rsidR="00E6777C" w:rsidRPr="003465D8" w:rsidRDefault="00E6777C" w:rsidP="00D551B4">
      <w:pPr>
        <w:spacing w:after="11" w:line="267" w:lineRule="auto"/>
        <w:rPr>
          <w:rFonts w:ascii="Arial" w:hAnsi="Arial" w:cs="Arial"/>
          <w:color w:val="444444"/>
          <w:spacing w:val="5"/>
          <w:sz w:val="21"/>
          <w:szCs w:val="21"/>
        </w:rPr>
      </w:pPr>
    </w:p>
    <w:p w:rsidR="00474FA0" w:rsidRDefault="00474FA0" w:rsidP="00474FA0">
      <w:pPr>
        <w:spacing w:after="10" w:line="266" w:lineRule="auto"/>
        <w:ind w:left="-5" w:right="61" w:hanging="10"/>
        <w:jc w:val="center"/>
        <w:rPr>
          <w:rFonts w:ascii="Book Antiqua" w:hAnsi="Book Antiqua" w:cs="Calibri"/>
          <w:b/>
          <w:i/>
          <w:szCs w:val="22"/>
        </w:rPr>
      </w:pPr>
      <w:r>
        <w:rPr>
          <w:rFonts w:ascii="Book Antiqua" w:hAnsi="Book Antiqua" w:cs="Calibri"/>
          <w:b/>
          <w:i/>
          <w:szCs w:val="22"/>
        </w:rPr>
        <w:t>II</w:t>
      </w:r>
      <w:r>
        <w:rPr>
          <w:rFonts w:ascii="Book Antiqua" w:hAnsi="Book Antiqua" w:cs="Calibri"/>
          <w:b/>
          <w:i/>
          <w:szCs w:val="22"/>
          <w:lang w:val="ru-RU"/>
        </w:rPr>
        <w:t xml:space="preserve"> </w:t>
      </w:r>
      <w:r>
        <w:rPr>
          <w:rFonts w:ascii="Book Antiqua" w:hAnsi="Book Antiqua" w:cs="Calibri"/>
          <w:b/>
          <w:i/>
          <w:szCs w:val="22"/>
        </w:rPr>
        <w:t>Утврђени пропусти у раду контролисаног органа старатељства</w:t>
      </w:r>
    </w:p>
    <w:p w:rsidR="00474FA0" w:rsidRDefault="00474FA0" w:rsidP="00474FA0">
      <w:pPr>
        <w:spacing w:after="10" w:line="266" w:lineRule="auto"/>
        <w:ind w:left="-5" w:right="61" w:hanging="10"/>
        <w:jc w:val="center"/>
        <w:rPr>
          <w:rFonts w:ascii="Book Antiqua" w:hAnsi="Book Antiqua" w:cs="Calibri"/>
          <w:b/>
          <w:i/>
          <w:szCs w:val="22"/>
        </w:rPr>
      </w:pPr>
    </w:p>
    <w:p w:rsidR="00480098" w:rsidRPr="00047367" w:rsidRDefault="00480098" w:rsidP="003650B0">
      <w:pPr>
        <w:jc w:val="both"/>
        <w:rPr>
          <w:color w:val="000000"/>
          <w:sz w:val="27"/>
          <w:szCs w:val="27"/>
        </w:rPr>
      </w:pPr>
      <w:r w:rsidRPr="005643F7">
        <w:rPr>
          <w:rFonts w:ascii="Book Antiqua" w:hAnsi="Book Antiqua" w:cs="Calibri"/>
          <w:bCs/>
          <w:color w:val="000000"/>
          <w:szCs w:val="22"/>
          <w:lang w:val="sr-Cyrl-RS"/>
        </w:rPr>
        <w:t>Орган</w:t>
      </w:r>
      <w:r w:rsidRPr="005643F7">
        <w:rPr>
          <w:rFonts w:ascii="Book Antiqua" w:hAnsi="Book Antiqua" w:cs="Quattrocento"/>
          <w:bCs/>
          <w:color w:val="000000"/>
          <w:szCs w:val="22"/>
          <w:lang w:val="sr-Cyrl-RS"/>
        </w:rPr>
        <w:t xml:space="preserve"> </w:t>
      </w:r>
      <w:r w:rsidRPr="005643F7">
        <w:rPr>
          <w:rFonts w:ascii="Book Antiqua" w:hAnsi="Book Antiqua" w:cs="Calibri"/>
          <w:bCs/>
          <w:color w:val="000000"/>
          <w:szCs w:val="22"/>
        </w:rPr>
        <w:t>старатељства</w:t>
      </w:r>
      <w:r w:rsidRPr="005643F7">
        <w:rPr>
          <w:rFonts w:ascii="Book Antiqua" w:hAnsi="Book Antiqua" w:cs="Quattrocento"/>
          <w:bCs/>
          <w:color w:val="000000"/>
          <w:szCs w:val="22"/>
        </w:rPr>
        <w:t xml:space="preserve"> </w:t>
      </w:r>
      <w:r w:rsidRPr="005643F7">
        <w:rPr>
          <w:rFonts w:ascii="Book Antiqua" w:hAnsi="Book Antiqua" w:cs="Calibri"/>
          <w:bCs/>
          <w:color w:val="000000"/>
          <w:szCs w:val="22"/>
        </w:rPr>
        <w:t>је</w:t>
      </w:r>
      <w:r w:rsidRPr="005643F7">
        <w:rPr>
          <w:rFonts w:ascii="Book Antiqua" w:hAnsi="Book Antiqua" w:cs="Quattrocento"/>
          <w:bCs/>
          <w:color w:val="000000"/>
          <w:szCs w:val="22"/>
        </w:rPr>
        <w:t xml:space="preserve"> </w:t>
      </w:r>
      <w:r w:rsidRPr="005643F7">
        <w:rPr>
          <w:rFonts w:ascii="Book Antiqua" w:hAnsi="Book Antiqua" w:cs="Calibri"/>
          <w:bCs/>
          <w:color w:val="000000"/>
          <w:szCs w:val="22"/>
        </w:rPr>
        <w:t>дужан</w:t>
      </w:r>
      <w:r w:rsidRPr="005643F7">
        <w:rPr>
          <w:rFonts w:ascii="Book Antiqua" w:hAnsi="Book Antiqua" w:cs="Quattrocento"/>
          <w:bCs/>
          <w:color w:val="000000"/>
          <w:szCs w:val="22"/>
        </w:rPr>
        <w:t xml:space="preserve"> </w:t>
      </w:r>
      <w:r w:rsidRPr="005643F7">
        <w:rPr>
          <w:rFonts w:ascii="Book Antiqua" w:hAnsi="Book Antiqua" w:cs="Calibri"/>
          <w:bCs/>
          <w:color w:val="000000"/>
          <w:szCs w:val="22"/>
        </w:rPr>
        <w:t>да</w:t>
      </w:r>
      <w:r w:rsidRPr="005643F7">
        <w:rPr>
          <w:rFonts w:ascii="Book Antiqua" w:hAnsi="Book Antiqua" w:cs="Quattrocento"/>
          <w:bCs/>
          <w:color w:val="000000"/>
          <w:szCs w:val="22"/>
          <w:lang w:val="ru-RU"/>
        </w:rPr>
        <w:t xml:space="preserve"> </w:t>
      </w:r>
      <w:r w:rsidRPr="005643F7">
        <w:rPr>
          <w:rFonts w:ascii="Book Antiqua" w:hAnsi="Book Antiqua" w:cs="Calibri"/>
          <w:bCs/>
          <w:color w:val="000000"/>
          <w:szCs w:val="22"/>
          <w:lang w:val="ru-RU"/>
        </w:rPr>
        <w:t>поступа</w:t>
      </w:r>
      <w:r w:rsidRPr="005643F7">
        <w:rPr>
          <w:rFonts w:ascii="Book Antiqua" w:hAnsi="Book Antiqua" w:cs="Quattrocento"/>
          <w:bCs/>
          <w:color w:val="000000"/>
          <w:szCs w:val="22"/>
        </w:rPr>
        <w:t xml:space="preserve"> </w:t>
      </w:r>
      <w:r w:rsidRPr="005643F7">
        <w:rPr>
          <w:rFonts w:ascii="Book Antiqua" w:hAnsi="Book Antiqua" w:cs="Calibri"/>
          <w:bCs/>
          <w:color w:val="000000"/>
          <w:szCs w:val="22"/>
        </w:rPr>
        <w:t>целовито</w:t>
      </w:r>
      <w:r w:rsidRPr="005643F7">
        <w:rPr>
          <w:rFonts w:ascii="Book Antiqua" w:hAnsi="Book Antiqua" w:cs="Quattrocento"/>
          <w:bCs/>
          <w:color w:val="000000"/>
          <w:szCs w:val="22"/>
        </w:rPr>
        <w:t xml:space="preserve">, </w:t>
      </w:r>
      <w:r w:rsidRPr="005643F7">
        <w:rPr>
          <w:rFonts w:ascii="Book Antiqua" w:hAnsi="Book Antiqua" w:cs="Calibri"/>
          <w:bCs/>
          <w:color w:val="000000"/>
          <w:szCs w:val="22"/>
        </w:rPr>
        <w:t>ефикасно</w:t>
      </w:r>
      <w:r w:rsidRPr="005643F7">
        <w:rPr>
          <w:rFonts w:ascii="Book Antiqua" w:hAnsi="Book Antiqua" w:cs="Quattrocento"/>
          <w:bCs/>
          <w:color w:val="000000"/>
          <w:szCs w:val="22"/>
        </w:rPr>
        <w:t xml:space="preserve">, </w:t>
      </w:r>
      <w:r w:rsidRPr="005643F7">
        <w:rPr>
          <w:rFonts w:ascii="Book Antiqua" w:hAnsi="Book Antiqua" w:cs="Calibri"/>
          <w:bCs/>
          <w:color w:val="000000"/>
          <w:szCs w:val="22"/>
        </w:rPr>
        <w:t>благовремено</w:t>
      </w:r>
      <w:r w:rsidRPr="005643F7">
        <w:rPr>
          <w:rFonts w:ascii="Book Antiqua" w:hAnsi="Book Antiqua" w:cs="Quattrocento"/>
          <w:b/>
          <w:color w:val="000000"/>
          <w:szCs w:val="22"/>
          <w:lang w:val="ru-RU"/>
        </w:rPr>
        <w:t xml:space="preserve">, </w:t>
      </w:r>
      <w:r w:rsidRPr="005643F7">
        <w:rPr>
          <w:rFonts w:ascii="Book Antiqua" w:hAnsi="Book Antiqua" w:cs="Calibri"/>
          <w:color w:val="000000"/>
          <w:szCs w:val="22"/>
        </w:rPr>
        <w:t>руководећи</w:t>
      </w:r>
      <w:r w:rsidRPr="005643F7">
        <w:rPr>
          <w:rFonts w:ascii="Book Antiqua" w:hAnsi="Book Antiqua"/>
          <w:color w:val="000000"/>
          <w:szCs w:val="22"/>
        </w:rPr>
        <w:t xml:space="preserve"> </w:t>
      </w:r>
      <w:r w:rsidRPr="005643F7">
        <w:rPr>
          <w:rFonts w:ascii="Book Antiqua" w:hAnsi="Book Antiqua" w:cs="Calibri"/>
          <w:color w:val="000000"/>
          <w:szCs w:val="22"/>
        </w:rPr>
        <w:t>се</w:t>
      </w:r>
      <w:r w:rsidRPr="005643F7">
        <w:rPr>
          <w:rFonts w:ascii="Book Antiqua" w:hAnsi="Book Antiqua"/>
          <w:color w:val="000000"/>
          <w:szCs w:val="22"/>
        </w:rPr>
        <w:t xml:space="preserve"> </w:t>
      </w:r>
      <w:r w:rsidRPr="005643F7">
        <w:rPr>
          <w:rFonts w:ascii="Book Antiqua" w:hAnsi="Book Antiqua" w:cs="Calibri"/>
          <w:color w:val="000000"/>
          <w:szCs w:val="22"/>
        </w:rPr>
        <w:t>принципом</w:t>
      </w:r>
      <w:r w:rsidRPr="005643F7">
        <w:rPr>
          <w:rFonts w:ascii="Book Antiqua" w:hAnsi="Book Antiqua"/>
          <w:color w:val="000000"/>
          <w:szCs w:val="22"/>
        </w:rPr>
        <w:t xml:space="preserve"> </w:t>
      </w:r>
      <w:r w:rsidRPr="005643F7">
        <w:rPr>
          <w:rFonts w:ascii="Book Antiqua" w:hAnsi="Book Antiqua" w:cs="Calibri"/>
          <w:color w:val="000000"/>
          <w:szCs w:val="22"/>
        </w:rPr>
        <w:t>најбољих</w:t>
      </w:r>
      <w:r w:rsidRPr="005643F7">
        <w:rPr>
          <w:rFonts w:ascii="Book Antiqua" w:hAnsi="Book Antiqua"/>
          <w:color w:val="000000"/>
          <w:szCs w:val="22"/>
        </w:rPr>
        <w:t xml:space="preserve"> </w:t>
      </w:r>
      <w:r w:rsidRPr="005643F7">
        <w:rPr>
          <w:rFonts w:ascii="Book Antiqua" w:hAnsi="Book Antiqua" w:cs="Calibri"/>
          <w:color w:val="000000"/>
          <w:szCs w:val="22"/>
        </w:rPr>
        <w:t>интереса</w:t>
      </w:r>
      <w:r w:rsidRPr="005643F7">
        <w:rPr>
          <w:rFonts w:ascii="Book Antiqua" w:hAnsi="Book Antiqua"/>
          <w:color w:val="000000"/>
          <w:szCs w:val="22"/>
        </w:rPr>
        <w:t xml:space="preserve"> </w:t>
      </w:r>
      <w:r w:rsidRPr="005643F7">
        <w:rPr>
          <w:rFonts w:ascii="Book Antiqua" w:hAnsi="Book Antiqua" w:cs="Calibri"/>
          <w:color w:val="000000"/>
          <w:szCs w:val="22"/>
        </w:rPr>
        <w:t>детета</w:t>
      </w:r>
      <w:r w:rsidRPr="005643F7">
        <w:rPr>
          <w:rFonts w:ascii="Book Antiqua" w:hAnsi="Book Antiqua"/>
          <w:color w:val="000000"/>
          <w:szCs w:val="22"/>
        </w:rPr>
        <w:t xml:space="preserve"> </w:t>
      </w:r>
      <w:r w:rsidRPr="005643F7">
        <w:rPr>
          <w:rFonts w:ascii="Book Antiqua" w:hAnsi="Book Antiqua" w:cs="Calibri"/>
          <w:color w:val="000000"/>
          <w:szCs w:val="22"/>
        </w:rPr>
        <w:t>и</w:t>
      </w:r>
      <w:r w:rsidRPr="005643F7">
        <w:rPr>
          <w:rFonts w:ascii="Book Antiqua" w:hAnsi="Book Antiqua"/>
          <w:color w:val="000000"/>
          <w:szCs w:val="22"/>
        </w:rPr>
        <w:t xml:space="preserve"> </w:t>
      </w:r>
      <w:r w:rsidRPr="005643F7">
        <w:rPr>
          <w:rFonts w:ascii="Book Antiqua" w:hAnsi="Book Antiqua" w:cs="Calibri"/>
          <w:color w:val="000000"/>
          <w:szCs w:val="22"/>
        </w:rPr>
        <w:t>начелом</w:t>
      </w:r>
      <w:r w:rsidRPr="005643F7">
        <w:rPr>
          <w:rFonts w:ascii="Book Antiqua" w:hAnsi="Book Antiqua"/>
          <w:color w:val="000000"/>
          <w:szCs w:val="22"/>
        </w:rPr>
        <w:t xml:space="preserve"> </w:t>
      </w:r>
      <w:r w:rsidRPr="005643F7">
        <w:rPr>
          <w:rFonts w:ascii="Book Antiqua" w:hAnsi="Book Antiqua" w:cs="Calibri"/>
          <w:color w:val="000000"/>
          <w:szCs w:val="22"/>
        </w:rPr>
        <w:t>хитности</w:t>
      </w:r>
      <w:r w:rsidRPr="005643F7">
        <w:rPr>
          <w:rFonts w:ascii="Book Antiqua" w:hAnsi="Book Antiqua"/>
          <w:color w:val="000000"/>
          <w:szCs w:val="22"/>
        </w:rPr>
        <w:t xml:space="preserve"> </w:t>
      </w:r>
      <w:r w:rsidRPr="005643F7">
        <w:rPr>
          <w:rFonts w:ascii="Book Antiqua" w:hAnsi="Book Antiqua" w:cs="Calibri"/>
          <w:color w:val="000000"/>
          <w:szCs w:val="22"/>
        </w:rPr>
        <w:t>породично</w:t>
      </w:r>
      <w:r w:rsidRPr="005643F7">
        <w:rPr>
          <w:rFonts w:ascii="Book Antiqua" w:hAnsi="Book Antiqua"/>
          <w:color w:val="000000"/>
          <w:szCs w:val="22"/>
        </w:rPr>
        <w:t>-</w:t>
      </w:r>
      <w:r w:rsidRPr="005643F7">
        <w:rPr>
          <w:rFonts w:ascii="Book Antiqua" w:hAnsi="Book Antiqua" w:cs="Calibri"/>
          <w:color w:val="000000"/>
          <w:szCs w:val="22"/>
        </w:rPr>
        <w:t>правне</w:t>
      </w:r>
      <w:r w:rsidRPr="005643F7">
        <w:rPr>
          <w:rFonts w:ascii="Book Antiqua" w:hAnsi="Book Antiqua"/>
          <w:color w:val="000000"/>
          <w:szCs w:val="22"/>
        </w:rPr>
        <w:t xml:space="preserve"> </w:t>
      </w:r>
      <w:r w:rsidRPr="005643F7">
        <w:rPr>
          <w:rFonts w:ascii="Book Antiqua" w:hAnsi="Book Antiqua" w:cs="Calibri"/>
          <w:color w:val="000000"/>
          <w:szCs w:val="22"/>
        </w:rPr>
        <w:t>заштите</w:t>
      </w:r>
      <w:r w:rsidRPr="005643F7">
        <w:rPr>
          <w:rFonts w:ascii="Book Antiqua" w:hAnsi="Book Antiqua"/>
          <w:color w:val="000000"/>
          <w:szCs w:val="22"/>
        </w:rPr>
        <w:t xml:space="preserve"> </w:t>
      </w:r>
      <w:r w:rsidRPr="005643F7">
        <w:rPr>
          <w:rFonts w:ascii="Book Antiqua" w:hAnsi="Book Antiqua" w:cs="Calibri"/>
          <w:color w:val="000000"/>
          <w:szCs w:val="22"/>
        </w:rPr>
        <w:t>детета</w:t>
      </w:r>
      <w:r w:rsidRPr="005643F7">
        <w:rPr>
          <w:rFonts w:ascii="Book Antiqua" w:hAnsi="Book Antiqua"/>
          <w:color w:val="000000"/>
          <w:szCs w:val="22"/>
        </w:rPr>
        <w:t xml:space="preserve">, </w:t>
      </w:r>
      <w:r w:rsidRPr="005643F7">
        <w:rPr>
          <w:rFonts w:ascii="Book Antiqua" w:hAnsi="Book Antiqua" w:cs="Calibri"/>
          <w:color w:val="000000"/>
          <w:szCs w:val="22"/>
        </w:rPr>
        <w:t>у</w:t>
      </w:r>
      <w:r w:rsidRPr="005643F7">
        <w:rPr>
          <w:rFonts w:ascii="Book Antiqua" w:hAnsi="Book Antiqua"/>
          <w:color w:val="000000"/>
          <w:szCs w:val="22"/>
        </w:rPr>
        <w:t xml:space="preserve"> </w:t>
      </w:r>
      <w:r w:rsidRPr="005643F7">
        <w:rPr>
          <w:rFonts w:ascii="Book Antiqua" w:hAnsi="Book Antiqua" w:cs="Calibri"/>
          <w:color w:val="000000"/>
          <w:szCs w:val="22"/>
        </w:rPr>
        <w:t>потпуности</w:t>
      </w:r>
      <w:r w:rsidRPr="005643F7">
        <w:rPr>
          <w:rFonts w:ascii="Book Antiqua" w:hAnsi="Book Antiqua"/>
          <w:color w:val="000000"/>
          <w:szCs w:val="22"/>
        </w:rPr>
        <w:t xml:space="preserve"> </w:t>
      </w:r>
      <w:r w:rsidRPr="005643F7">
        <w:rPr>
          <w:rFonts w:ascii="Book Antiqua" w:hAnsi="Book Antiqua" w:cs="Calibri"/>
          <w:color w:val="000000"/>
          <w:szCs w:val="22"/>
        </w:rPr>
        <w:t>поштујући</w:t>
      </w:r>
      <w:r w:rsidRPr="005643F7">
        <w:rPr>
          <w:rFonts w:ascii="Book Antiqua" w:hAnsi="Book Antiqua"/>
          <w:color w:val="000000"/>
          <w:szCs w:val="22"/>
        </w:rPr>
        <w:t xml:space="preserve"> </w:t>
      </w:r>
      <w:r w:rsidRPr="005643F7">
        <w:rPr>
          <w:rFonts w:ascii="Book Antiqua" w:hAnsi="Book Antiqua" w:cs="Calibri"/>
          <w:color w:val="000000"/>
          <w:szCs w:val="22"/>
        </w:rPr>
        <w:t>правне</w:t>
      </w:r>
      <w:r w:rsidRPr="005643F7">
        <w:rPr>
          <w:rFonts w:ascii="Book Antiqua" w:hAnsi="Book Antiqua"/>
          <w:color w:val="000000"/>
          <w:szCs w:val="22"/>
        </w:rPr>
        <w:t xml:space="preserve"> </w:t>
      </w:r>
      <w:r w:rsidRPr="005643F7">
        <w:rPr>
          <w:rFonts w:ascii="Book Antiqua" w:hAnsi="Book Antiqua" w:cs="Calibri"/>
          <w:color w:val="000000"/>
          <w:szCs w:val="22"/>
        </w:rPr>
        <w:t>норме</w:t>
      </w:r>
      <w:r w:rsidRPr="005643F7">
        <w:rPr>
          <w:rFonts w:ascii="Book Antiqua" w:hAnsi="Book Antiqua"/>
          <w:color w:val="000000"/>
          <w:szCs w:val="22"/>
        </w:rPr>
        <w:t xml:space="preserve"> </w:t>
      </w:r>
      <w:r w:rsidRPr="005643F7">
        <w:rPr>
          <w:rFonts w:ascii="Book Antiqua" w:hAnsi="Book Antiqua" w:cs="Calibri"/>
          <w:color w:val="000000"/>
          <w:szCs w:val="22"/>
        </w:rPr>
        <w:t>и</w:t>
      </w:r>
      <w:r w:rsidRPr="005643F7">
        <w:rPr>
          <w:rFonts w:ascii="Book Antiqua" w:hAnsi="Book Antiqua"/>
          <w:color w:val="000000"/>
          <w:szCs w:val="22"/>
        </w:rPr>
        <w:t xml:space="preserve"> </w:t>
      </w:r>
      <w:r w:rsidRPr="005643F7">
        <w:rPr>
          <w:rFonts w:ascii="Book Antiqua" w:hAnsi="Book Antiqua" w:cs="Calibri"/>
          <w:color w:val="000000"/>
          <w:szCs w:val="22"/>
        </w:rPr>
        <w:t>стандарде</w:t>
      </w:r>
      <w:r w:rsidRPr="005643F7">
        <w:rPr>
          <w:rFonts w:ascii="Book Antiqua" w:hAnsi="Book Antiqua"/>
          <w:color w:val="000000"/>
          <w:szCs w:val="22"/>
        </w:rPr>
        <w:t xml:space="preserve"> </w:t>
      </w:r>
      <w:r w:rsidRPr="005643F7">
        <w:rPr>
          <w:rFonts w:ascii="Book Antiqua" w:hAnsi="Book Antiqua" w:cs="Calibri"/>
          <w:color w:val="000000"/>
          <w:szCs w:val="22"/>
        </w:rPr>
        <w:t>стручног</w:t>
      </w:r>
      <w:r w:rsidRPr="005643F7">
        <w:rPr>
          <w:rFonts w:ascii="Book Antiqua" w:hAnsi="Book Antiqua"/>
          <w:color w:val="000000"/>
          <w:szCs w:val="22"/>
        </w:rPr>
        <w:t xml:space="preserve"> </w:t>
      </w:r>
      <w:r w:rsidRPr="005643F7">
        <w:rPr>
          <w:rFonts w:ascii="Book Antiqua" w:hAnsi="Book Antiqua" w:cs="Calibri"/>
          <w:color w:val="000000"/>
          <w:szCs w:val="22"/>
        </w:rPr>
        <w:t>рада</w:t>
      </w:r>
      <w:r w:rsidRPr="005643F7">
        <w:rPr>
          <w:rFonts w:ascii="Book Antiqua" w:hAnsi="Book Antiqua"/>
          <w:color w:val="000000"/>
          <w:szCs w:val="22"/>
        </w:rPr>
        <w:t xml:space="preserve"> </w:t>
      </w:r>
      <w:r w:rsidRPr="005643F7">
        <w:rPr>
          <w:rFonts w:ascii="Book Antiqua" w:hAnsi="Book Antiqua" w:cs="Calibri"/>
          <w:color w:val="000000"/>
          <w:szCs w:val="22"/>
        </w:rPr>
        <w:t>утврђене</w:t>
      </w:r>
      <w:r w:rsidRPr="005643F7">
        <w:rPr>
          <w:rFonts w:ascii="Book Antiqua" w:hAnsi="Book Antiqua"/>
          <w:color w:val="000000"/>
          <w:szCs w:val="22"/>
        </w:rPr>
        <w:t xml:space="preserve"> </w:t>
      </w:r>
      <w:r w:rsidRPr="005643F7">
        <w:rPr>
          <w:rFonts w:ascii="Book Antiqua" w:hAnsi="Book Antiqua" w:cs="Calibri"/>
          <w:color w:val="000000"/>
          <w:szCs w:val="22"/>
        </w:rPr>
        <w:t>законом</w:t>
      </w:r>
      <w:r w:rsidRPr="005643F7">
        <w:rPr>
          <w:rFonts w:ascii="Book Antiqua" w:hAnsi="Book Antiqua"/>
          <w:color w:val="000000"/>
          <w:szCs w:val="22"/>
        </w:rPr>
        <w:t xml:space="preserve"> </w:t>
      </w:r>
      <w:r w:rsidRPr="005643F7">
        <w:rPr>
          <w:rFonts w:ascii="Book Antiqua" w:hAnsi="Book Antiqua" w:cs="Calibri"/>
          <w:color w:val="000000"/>
          <w:szCs w:val="22"/>
        </w:rPr>
        <w:t>и</w:t>
      </w:r>
      <w:r w:rsidRPr="005643F7">
        <w:rPr>
          <w:rFonts w:ascii="Book Antiqua" w:hAnsi="Book Antiqua"/>
          <w:color w:val="000000"/>
          <w:szCs w:val="22"/>
        </w:rPr>
        <w:t xml:space="preserve"> </w:t>
      </w:r>
      <w:r w:rsidRPr="005643F7">
        <w:rPr>
          <w:rFonts w:ascii="Book Antiqua" w:hAnsi="Book Antiqua" w:cs="Calibri"/>
          <w:color w:val="000000"/>
          <w:szCs w:val="22"/>
        </w:rPr>
        <w:lastRenderedPageBreak/>
        <w:t>Правилником</w:t>
      </w:r>
      <w:r w:rsidRPr="005643F7">
        <w:rPr>
          <w:rFonts w:ascii="Book Antiqua" w:hAnsi="Book Antiqua"/>
          <w:color w:val="000000"/>
          <w:szCs w:val="22"/>
        </w:rPr>
        <w:t xml:space="preserve"> </w:t>
      </w:r>
      <w:r w:rsidRPr="005643F7">
        <w:rPr>
          <w:rFonts w:ascii="Book Antiqua" w:hAnsi="Book Antiqua" w:cs="Calibri"/>
          <w:color w:val="000000"/>
          <w:szCs w:val="22"/>
        </w:rPr>
        <w:t>о</w:t>
      </w:r>
      <w:r w:rsidRPr="005643F7">
        <w:rPr>
          <w:rFonts w:ascii="Book Antiqua" w:hAnsi="Book Antiqua"/>
          <w:color w:val="000000"/>
          <w:szCs w:val="22"/>
        </w:rPr>
        <w:t xml:space="preserve"> </w:t>
      </w:r>
      <w:r w:rsidRPr="005643F7">
        <w:rPr>
          <w:rFonts w:ascii="Book Antiqua" w:hAnsi="Book Antiqua" w:cs="Calibri"/>
          <w:color w:val="000000"/>
          <w:szCs w:val="22"/>
        </w:rPr>
        <w:t>организацији</w:t>
      </w:r>
      <w:r w:rsidRPr="005643F7">
        <w:rPr>
          <w:rFonts w:ascii="Book Antiqua" w:hAnsi="Book Antiqua"/>
          <w:color w:val="000000"/>
          <w:szCs w:val="22"/>
        </w:rPr>
        <w:t xml:space="preserve">, </w:t>
      </w:r>
      <w:r w:rsidRPr="005643F7">
        <w:rPr>
          <w:rFonts w:ascii="Book Antiqua" w:hAnsi="Book Antiqua" w:cs="Calibri"/>
          <w:color w:val="000000"/>
          <w:szCs w:val="22"/>
        </w:rPr>
        <w:t>нормативима</w:t>
      </w:r>
      <w:r w:rsidRPr="005643F7">
        <w:rPr>
          <w:rFonts w:ascii="Book Antiqua" w:hAnsi="Book Antiqua"/>
          <w:color w:val="000000"/>
          <w:szCs w:val="22"/>
        </w:rPr>
        <w:t xml:space="preserve"> </w:t>
      </w:r>
      <w:r w:rsidRPr="005643F7">
        <w:rPr>
          <w:rFonts w:ascii="Book Antiqua" w:hAnsi="Book Antiqua" w:cs="Calibri"/>
          <w:color w:val="000000"/>
          <w:szCs w:val="22"/>
        </w:rPr>
        <w:t>и</w:t>
      </w:r>
      <w:r w:rsidRPr="005643F7">
        <w:rPr>
          <w:rFonts w:ascii="Book Antiqua" w:hAnsi="Book Antiqua"/>
          <w:color w:val="000000"/>
          <w:szCs w:val="22"/>
        </w:rPr>
        <w:t xml:space="preserve"> </w:t>
      </w:r>
      <w:r w:rsidRPr="005643F7">
        <w:rPr>
          <w:rFonts w:ascii="Book Antiqua" w:hAnsi="Book Antiqua" w:cs="Calibri"/>
          <w:color w:val="000000"/>
          <w:szCs w:val="22"/>
        </w:rPr>
        <w:t>стандардима</w:t>
      </w:r>
      <w:r w:rsidRPr="005643F7">
        <w:rPr>
          <w:rFonts w:ascii="Book Antiqua" w:hAnsi="Book Antiqua"/>
          <w:color w:val="000000"/>
          <w:szCs w:val="22"/>
        </w:rPr>
        <w:t xml:space="preserve"> </w:t>
      </w:r>
      <w:r w:rsidRPr="005643F7">
        <w:rPr>
          <w:rFonts w:ascii="Book Antiqua" w:hAnsi="Book Antiqua" w:cs="Calibri"/>
          <w:color w:val="000000"/>
          <w:szCs w:val="22"/>
        </w:rPr>
        <w:t>рада</w:t>
      </w:r>
      <w:r w:rsidRPr="005643F7">
        <w:rPr>
          <w:rFonts w:ascii="Book Antiqua" w:hAnsi="Book Antiqua"/>
          <w:color w:val="000000"/>
          <w:szCs w:val="22"/>
        </w:rPr>
        <w:t xml:space="preserve"> </w:t>
      </w:r>
      <w:r w:rsidRPr="005643F7">
        <w:rPr>
          <w:rFonts w:ascii="Book Antiqua" w:hAnsi="Book Antiqua" w:cs="Calibri"/>
          <w:color w:val="000000"/>
          <w:szCs w:val="22"/>
        </w:rPr>
        <w:t>центра</w:t>
      </w:r>
      <w:r w:rsidRPr="005643F7">
        <w:rPr>
          <w:rFonts w:ascii="Book Antiqua" w:hAnsi="Book Antiqua"/>
          <w:color w:val="000000"/>
          <w:szCs w:val="22"/>
        </w:rPr>
        <w:t xml:space="preserve"> </w:t>
      </w:r>
      <w:r w:rsidRPr="005643F7">
        <w:rPr>
          <w:rFonts w:ascii="Book Antiqua" w:hAnsi="Book Antiqua" w:cs="Calibri"/>
          <w:color w:val="000000"/>
          <w:szCs w:val="22"/>
        </w:rPr>
        <w:t>за</w:t>
      </w:r>
      <w:r w:rsidRPr="005643F7">
        <w:rPr>
          <w:rFonts w:ascii="Book Antiqua" w:hAnsi="Book Antiqua"/>
          <w:color w:val="000000"/>
          <w:szCs w:val="22"/>
        </w:rPr>
        <w:t xml:space="preserve"> </w:t>
      </w:r>
      <w:r w:rsidRPr="005643F7">
        <w:rPr>
          <w:rFonts w:ascii="Book Antiqua" w:hAnsi="Book Antiqua" w:cs="Calibri"/>
          <w:color w:val="000000"/>
          <w:szCs w:val="22"/>
        </w:rPr>
        <w:t>социјални</w:t>
      </w:r>
      <w:r w:rsidRPr="005643F7">
        <w:rPr>
          <w:rFonts w:ascii="Book Antiqua" w:hAnsi="Book Antiqua"/>
          <w:color w:val="000000"/>
          <w:szCs w:val="22"/>
        </w:rPr>
        <w:t xml:space="preserve"> </w:t>
      </w:r>
      <w:r w:rsidRPr="005643F7">
        <w:rPr>
          <w:rFonts w:ascii="Book Antiqua" w:hAnsi="Book Antiqua" w:cs="Calibri"/>
          <w:color w:val="000000"/>
          <w:szCs w:val="22"/>
        </w:rPr>
        <w:t>рад</w:t>
      </w:r>
      <w:r w:rsidRPr="005643F7">
        <w:rPr>
          <w:rFonts w:ascii="Book Antiqua" w:hAnsi="Book Antiqua"/>
          <w:color w:val="000000"/>
          <w:szCs w:val="22"/>
          <w:lang w:val="sr-Cyrl-RS"/>
        </w:rPr>
        <w:t>. У овом погледу Центар је понављао исте пропусте у свом раду</w:t>
      </w:r>
      <w:r w:rsidR="002C3DF9" w:rsidRPr="002C3DF9">
        <w:rPr>
          <w:rFonts w:ascii="Book Antiqua" w:hAnsi="Book Antiqua"/>
          <w:color w:val="000000"/>
          <w:szCs w:val="22"/>
          <w:lang w:val="sr-Cyrl-RS"/>
        </w:rPr>
        <w:t xml:space="preserve"> </w:t>
      </w:r>
      <w:r w:rsidR="002C3DF9" w:rsidRPr="005643F7">
        <w:rPr>
          <w:rFonts w:ascii="Book Antiqua" w:hAnsi="Book Antiqua"/>
          <w:color w:val="000000"/>
          <w:szCs w:val="22"/>
          <w:lang w:val="sr-Cyrl-RS"/>
        </w:rPr>
        <w:t>на овом случају</w:t>
      </w:r>
      <w:r w:rsidRPr="005643F7">
        <w:rPr>
          <w:rFonts w:ascii="Book Antiqua" w:hAnsi="Book Antiqua"/>
          <w:color w:val="000000"/>
          <w:szCs w:val="22"/>
          <w:lang w:val="sr-Cyrl-RS"/>
        </w:rPr>
        <w:t xml:space="preserve">: неблаговремено поступање, које није било у складу са стандардима стручног рада, </w:t>
      </w:r>
      <w:r w:rsidR="003A09A0" w:rsidRPr="001B5A7D">
        <w:rPr>
          <w:rFonts w:ascii="Book Antiqua" w:hAnsi="Book Antiqua"/>
          <w:color w:val="000000"/>
          <w:szCs w:val="22"/>
          <w:lang w:val="sr-Cyrl-RS"/>
        </w:rPr>
        <w:t xml:space="preserve">као и </w:t>
      </w:r>
      <w:r w:rsidR="0032139E">
        <w:rPr>
          <w:rFonts w:ascii="Book Antiqua" w:hAnsi="Book Antiqua"/>
          <w:color w:val="000000"/>
          <w:szCs w:val="22"/>
          <w:lang w:val="sr-Cyrl-RS"/>
        </w:rPr>
        <w:t xml:space="preserve">уз </w:t>
      </w:r>
      <w:r w:rsidR="002C3DF9">
        <w:rPr>
          <w:rFonts w:ascii="Book Antiqua" w:hAnsi="Book Antiqua"/>
          <w:color w:val="000000"/>
          <w:szCs w:val="22"/>
          <w:lang w:val="sr-Cyrl-RS"/>
        </w:rPr>
        <w:t xml:space="preserve">недовољно </w:t>
      </w:r>
      <w:r w:rsidRPr="005643F7">
        <w:rPr>
          <w:rFonts w:ascii="Book Antiqua" w:hAnsi="Book Antiqua"/>
          <w:color w:val="000000"/>
          <w:szCs w:val="22"/>
          <w:lang w:val="sr-Cyrl-RS"/>
        </w:rPr>
        <w:t>пош</w:t>
      </w:r>
      <w:r>
        <w:rPr>
          <w:rFonts w:ascii="Book Antiqua" w:hAnsi="Book Antiqua"/>
          <w:color w:val="000000"/>
          <w:szCs w:val="22"/>
          <w:lang w:val="sr-Cyrl-RS"/>
        </w:rPr>
        <w:t>товање</w:t>
      </w:r>
      <w:r w:rsidR="00CC72AB">
        <w:rPr>
          <w:rFonts w:ascii="Book Antiqua" w:hAnsi="Book Antiqua"/>
          <w:color w:val="000000"/>
          <w:szCs w:val="22"/>
          <w:lang w:val="sr-Cyrl-RS"/>
        </w:rPr>
        <w:t xml:space="preserve"> процедуре стручног поступка</w:t>
      </w:r>
      <w:r w:rsidR="00DE03C9">
        <w:rPr>
          <w:rFonts w:ascii="Book Antiqua" w:hAnsi="Book Antiqua"/>
          <w:color w:val="000000"/>
          <w:szCs w:val="22"/>
          <w:lang w:val="sr-Cyrl-RS"/>
        </w:rPr>
        <w:t xml:space="preserve">, услед чега је Министарство констатовало да је </w:t>
      </w:r>
      <w:r w:rsidR="00D75DCF">
        <w:rPr>
          <w:rFonts w:ascii="Book Antiqua" w:hAnsi="Book Antiqua"/>
          <w:color w:val="000000"/>
          <w:szCs w:val="22"/>
          <w:lang w:val="sr-Cyrl-RS"/>
        </w:rPr>
        <w:t xml:space="preserve">Центар формирао </w:t>
      </w:r>
      <w:r w:rsidR="00D5761A">
        <w:rPr>
          <w:rFonts w:ascii="Book Antiqua" w:hAnsi="Book Antiqua"/>
          <w:color w:val="000000"/>
          <w:szCs w:val="22"/>
          <w:lang w:val="sr-Cyrl-RS"/>
        </w:rPr>
        <w:t>мишљење</w:t>
      </w:r>
      <w:r w:rsidR="00D75DCF">
        <w:rPr>
          <w:rFonts w:ascii="Book Antiqua" w:hAnsi="Book Antiqua"/>
          <w:color w:val="000000"/>
          <w:szCs w:val="22"/>
          <w:lang w:val="sr-Cyrl-RS"/>
        </w:rPr>
        <w:t xml:space="preserve"> на основу </w:t>
      </w:r>
      <w:r w:rsidR="00DE03C9">
        <w:rPr>
          <w:rFonts w:ascii="Book Antiqua" w:hAnsi="Book Antiqua"/>
          <w:color w:val="000000"/>
          <w:szCs w:val="22"/>
          <w:lang w:val="sr-Cyrl-RS"/>
        </w:rPr>
        <w:t>непотпуно утврђено</w:t>
      </w:r>
      <w:r w:rsidR="00D75DCF">
        <w:rPr>
          <w:rFonts w:ascii="Book Antiqua" w:hAnsi="Book Antiqua"/>
          <w:color w:val="000000"/>
          <w:szCs w:val="22"/>
          <w:lang w:val="sr-Cyrl-RS"/>
        </w:rPr>
        <w:t>г</w:t>
      </w:r>
      <w:r w:rsidR="00DE03C9">
        <w:rPr>
          <w:rFonts w:ascii="Book Antiqua" w:hAnsi="Book Antiqua"/>
          <w:color w:val="000000"/>
          <w:szCs w:val="22"/>
          <w:lang w:val="sr-Cyrl-RS"/>
        </w:rPr>
        <w:t xml:space="preserve"> чињенично</w:t>
      </w:r>
      <w:r w:rsidR="00D75DCF">
        <w:rPr>
          <w:rFonts w:ascii="Book Antiqua" w:hAnsi="Book Antiqua"/>
          <w:color w:val="000000"/>
          <w:szCs w:val="22"/>
          <w:lang w:val="sr-Cyrl-RS"/>
        </w:rPr>
        <w:t>г стања</w:t>
      </w:r>
      <w:r w:rsidR="00CC72AB">
        <w:rPr>
          <w:rFonts w:ascii="Book Antiqua" w:hAnsi="Book Antiqua"/>
          <w:color w:val="000000"/>
          <w:szCs w:val="22"/>
          <w:lang w:val="sr-Cyrl-RS"/>
        </w:rPr>
        <w:t xml:space="preserve">. </w:t>
      </w:r>
      <w:r w:rsidR="0032139E">
        <w:rPr>
          <w:rFonts w:ascii="Book Antiqua" w:hAnsi="Book Antiqua"/>
          <w:color w:val="000000"/>
          <w:szCs w:val="22"/>
          <w:lang w:val="sr-Cyrl-RS"/>
        </w:rPr>
        <w:t xml:space="preserve">Такође, </w:t>
      </w:r>
      <w:r w:rsidR="0032139E">
        <w:rPr>
          <w:rFonts w:ascii="Book Antiqua" w:hAnsi="Book Antiqua"/>
          <w:szCs w:val="22"/>
        </w:rPr>
        <w:t>и</w:t>
      </w:r>
      <w:r w:rsidRPr="005643F7">
        <w:rPr>
          <w:rFonts w:ascii="Book Antiqua" w:hAnsi="Book Antiqua"/>
          <w:szCs w:val="22"/>
        </w:rPr>
        <w:t>зузев извештавања суда,</w:t>
      </w:r>
      <w:r w:rsidR="00010C51">
        <w:rPr>
          <w:rFonts w:ascii="Book Antiqua" w:hAnsi="Book Antiqua"/>
          <w:szCs w:val="22"/>
          <w:lang w:val="sr-Cyrl-RS"/>
        </w:rPr>
        <w:t xml:space="preserve"> </w:t>
      </w:r>
      <w:r w:rsidR="006A7FFD">
        <w:rPr>
          <w:rFonts w:ascii="Book Antiqua" w:hAnsi="Book Antiqua"/>
          <w:szCs w:val="22"/>
          <w:lang w:val="sr-Cyrl-RS"/>
        </w:rPr>
        <w:t xml:space="preserve">тужилаштва и групе за координацију при </w:t>
      </w:r>
      <w:proofErr w:type="spellStart"/>
      <w:r w:rsidR="006A7FFD">
        <w:rPr>
          <w:rFonts w:ascii="Book Antiqua" w:hAnsi="Book Antiqua"/>
          <w:szCs w:val="22"/>
          <w:lang w:val="sr-Cyrl-RS"/>
        </w:rPr>
        <w:t>тужилачком</w:t>
      </w:r>
      <w:proofErr w:type="spellEnd"/>
      <w:r w:rsidR="006A7FFD">
        <w:rPr>
          <w:rFonts w:ascii="Book Antiqua" w:hAnsi="Book Antiqua"/>
          <w:szCs w:val="22"/>
          <w:lang w:val="sr-Cyrl-RS"/>
        </w:rPr>
        <w:t xml:space="preserve"> органу,</w:t>
      </w:r>
      <w:r w:rsidRPr="005643F7">
        <w:rPr>
          <w:rFonts w:ascii="Book Antiqua" w:hAnsi="Book Antiqua"/>
          <w:szCs w:val="22"/>
        </w:rPr>
        <w:t xml:space="preserve"> Центар није предузимао никакве активности из надлежности органа старатељства </w:t>
      </w:r>
      <w:r w:rsidR="00010C51">
        <w:rPr>
          <w:rFonts w:ascii="Book Antiqua" w:hAnsi="Book Antiqua"/>
          <w:szCs w:val="22"/>
        </w:rPr>
        <w:t xml:space="preserve">ради заштите деце од </w:t>
      </w:r>
      <w:r w:rsidR="00DE03C9">
        <w:rPr>
          <w:rFonts w:ascii="Book Antiqua" w:hAnsi="Book Antiqua"/>
          <w:szCs w:val="22"/>
          <w:lang w:val="sr-Cyrl-RS"/>
        </w:rPr>
        <w:t xml:space="preserve">различитих облика </w:t>
      </w:r>
      <w:r w:rsidR="00010C51">
        <w:rPr>
          <w:rFonts w:ascii="Book Antiqua" w:hAnsi="Book Antiqua"/>
          <w:szCs w:val="22"/>
        </w:rPr>
        <w:t>насиља у породици</w:t>
      </w:r>
      <w:r w:rsidR="00010C51" w:rsidRPr="008B0427">
        <w:rPr>
          <w:rFonts w:ascii="Book Antiqua" w:hAnsi="Book Antiqua"/>
          <w:szCs w:val="22"/>
        </w:rPr>
        <w:t>, иако је</w:t>
      </w:r>
      <w:r w:rsidR="008B0427">
        <w:rPr>
          <w:rFonts w:ascii="Book Antiqua" w:hAnsi="Book Antiqua"/>
          <w:szCs w:val="22"/>
          <w:lang w:val="sr-Cyrl-RS"/>
        </w:rPr>
        <w:t>:</w:t>
      </w:r>
      <w:r w:rsidR="0057400D">
        <w:rPr>
          <w:rFonts w:ascii="Book Antiqua" w:hAnsi="Book Antiqua"/>
          <w:szCs w:val="22"/>
          <w:lang w:val="sr-Cyrl-RS"/>
        </w:rPr>
        <w:t xml:space="preserve"> </w:t>
      </w:r>
      <w:r w:rsidR="008B0427">
        <w:rPr>
          <w:rFonts w:ascii="Book Antiqua" w:hAnsi="Book Antiqua"/>
          <w:szCs w:val="22"/>
          <w:lang w:val="sr-Cyrl-RS"/>
        </w:rPr>
        <w:t>-</w:t>
      </w:r>
      <w:r w:rsidR="00A477B8" w:rsidRPr="00A477B8">
        <w:rPr>
          <w:rFonts w:ascii="Book Antiqua" w:hAnsi="Book Antiqua"/>
          <w:szCs w:val="22"/>
          <w:lang w:val="sr-Cyrl-RS"/>
        </w:rPr>
        <w:t xml:space="preserve"> </w:t>
      </w:r>
      <w:r w:rsidR="00A477B8">
        <w:rPr>
          <w:rFonts w:ascii="Book Antiqua" w:hAnsi="Book Antiqua"/>
          <w:szCs w:val="22"/>
          <w:lang w:val="sr-Cyrl-RS"/>
        </w:rPr>
        <w:t xml:space="preserve">поводом великог </w:t>
      </w:r>
      <w:r w:rsidR="00A477B8" w:rsidRPr="002C051F">
        <w:rPr>
          <w:rFonts w:ascii="Book Antiqua" w:hAnsi="Book Antiqua"/>
          <w:szCs w:val="22"/>
          <w:lang w:val="sr-Cyrl-RS"/>
        </w:rPr>
        <w:t>број</w:t>
      </w:r>
      <w:r w:rsidR="00A477B8">
        <w:rPr>
          <w:rFonts w:ascii="Book Antiqua" w:hAnsi="Book Antiqua"/>
          <w:szCs w:val="22"/>
          <w:lang w:val="sr-Cyrl-RS"/>
        </w:rPr>
        <w:t>а</w:t>
      </w:r>
      <w:r w:rsidR="00A477B8" w:rsidRPr="002C051F">
        <w:rPr>
          <w:rFonts w:ascii="Book Antiqua" w:hAnsi="Book Antiqua"/>
          <w:szCs w:val="22"/>
          <w:lang w:val="sr-Cyrl-RS"/>
        </w:rPr>
        <w:t xml:space="preserve"> пријава насиља над децом,</w:t>
      </w:r>
      <w:r w:rsidR="00A477B8" w:rsidRPr="008E766A">
        <w:rPr>
          <w:rFonts w:ascii="Book Antiqua" w:hAnsi="Book Antiqua"/>
          <w:szCs w:val="22"/>
          <w:lang w:val="sr-Cyrl-RS"/>
        </w:rPr>
        <w:t xml:space="preserve"> где</w:t>
      </w:r>
      <w:r w:rsidR="00A477B8">
        <w:rPr>
          <w:rFonts w:ascii="Book Antiqua" w:hAnsi="Book Antiqua"/>
          <w:b/>
          <w:szCs w:val="22"/>
          <w:lang w:val="sr-Cyrl-RS"/>
        </w:rPr>
        <w:t xml:space="preserve"> </w:t>
      </w:r>
      <w:r w:rsidR="00A477B8" w:rsidRPr="002C051F">
        <w:rPr>
          <w:rFonts w:ascii="Book Antiqua" w:hAnsi="Book Antiqua"/>
          <w:szCs w:val="22"/>
          <w:lang w:val="sr-Cyrl-RS"/>
        </w:rPr>
        <w:t>су као извршиоци навођени отац, мајка, баба по мајци, ујак, баба и деда по оцу,</w:t>
      </w:r>
      <w:r w:rsidR="00A477B8">
        <w:rPr>
          <w:rFonts w:ascii="Book Antiqua" w:hAnsi="Book Antiqua"/>
          <w:szCs w:val="22"/>
          <w:lang w:val="sr-Cyrl-RS"/>
        </w:rPr>
        <w:t xml:space="preserve"> проценио</w:t>
      </w:r>
      <w:r w:rsidR="00AB4F5D">
        <w:rPr>
          <w:rFonts w:ascii="Book Antiqua" w:hAnsi="Book Antiqua"/>
          <w:szCs w:val="22"/>
          <w:lang w:val="sr-Cyrl-RS"/>
        </w:rPr>
        <w:t xml:space="preserve"> ризик средњег степена</w:t>
      </w:r>
      <w:r w:rsidR="00A477B8">
        <w:rPr>
          <w:rFonts w:ascii="Book Antiqua" w:hAnsi="Book Antiqua"/>
          <w:szCs w:val="22"/>
          <w:lang w:val="sr-Cyrl-RS"/>
        </w:rPr>
        <w:t>, као и да се ризик од понављања насиља не може искључити</w:t>
      </w:r>
      <w:r w:rsidR="008B0427" w:rsidRPr="0057400D">
        <w:rPr>
          <w:rFonts w:ascii="Book Antiqua" w:hAnsi="Book Antiqua"/>
          <w:szCs w:val="22"/>
          <w:lang w:val="sr-Cyrl-RS"/>
        </w:rPr>
        <w:t>;</w:t>
      </w:r>
      <w:r w:rsidR="00010C51" w:rsidRPr="0057400D">
        <w:rPr>
          <w:rFonts w:ascii="Book Antiqua" w:hAnsi="Book Antiqua"/>
          <w:szCs w:val="22"/>
        </w:rPr>
        <w:t xml:space="preserve"> </w:t>
      </w:r>
      <w:r w:rsidR="008B0427" w:rsidRPr="0057400D">
        <w:rPr>
          <w:rFonts w:ascii="Book Antiqua" w:hAnsi="Book Antiqua"/>
          <w:szCs w:val="22"/>
          <w:lang w:val="sr-Cyrl-RS"/>
        </w:rPr>
        <w:t xml:space="preserve">- </w:t>
      </w:r>
      <w:r w:rsidR="00DE03C9">
        <w:rPr>
          <w:rFonts w:ascii="Book Antiqua" w:hAnsi="Book Antiqua"/>
          <w:szCs w:val="22"/>
          <w:lang w:val="sr-Cyrl-RS"/>
        </w:rPr>
        <w:t>пријава</w:t>
      </w:r>
      <w:r w:rsidR="00DE03C9" w:rsidRPr="0057400D">
        <w:rPr>
          <w:rFonts w:ascii="Book Antiqua" w:hAnsi="Book Antiqua"/>
          <w:szCs w:val="22"/>
          <w:lang w:val="sr-Cyrl-RS"/>
        </w:rPr>
        <w:t xml:space="preserve"> сексуалног узнемиравања детета </w:t>
      </w:r>
      <w:r w:rsidR="00D47CCA" w:rsidRPr="0057400D">
        <w:rPr>
          <w:rFonts w:ascii="Book Antiqua" w:hAnsi="Book Antiqua"/>
          <w:szCs w:val="22"/>
          <w:lang w:val="sr-Cyrl-RS"/>
        </w:rPr>
        <w:t xml:space="preserve">није </w:t>
      </w:r>
      <w:r w:rsidR="00DE03C9">
        <w:rPr>
          <w:rFonts w:ascii="Book Antiqua" w:hAnsi="Book Antiqua"/>
          <w:szCs w:val="22"/>
          <w:lang w:val="sr-Cyrl-RS"/>
        </w:rPr>
        <w:t>у целости испитана и није отклоњена сумња о изложености детета овом облику насиља</w:t>
      </w:r>
      <w:r w:rsidR="008B0427" w:rsidRPr="0057400D">
        <w:rPr>
          <w:rFonts w:ascii="Book Antiqua" w:hAnsi="Book Antiqua"/>
          <w:szCs w:val="22"/>
          <w:lang w:val="sr-Cyrl-RS"/>
        </w:rPr>
        <w:t>; -</w:t>
      </w:r>
      <w:r w:rsidR="00D47CCA" w:rsidRPr="0057400D">
        <w:rPr>
          <w:rFonts w:ascii="Book Antiqua" w:hAnsi="Book Antiqua"/>
          <w:szCs w:val="22"/>
          <w:lang w:val="sr-Cyrl-RS"/>
        </w:rPr>
        <w:t xml:space="preserve"> </w:t>
      </w:r>
      <w:r w:rsidR="003810C8">
        <w:rPr>
          <w:rFonts w:ascii="Book Antiqua" w:hAnsi="Book Antiqua"/>
          <w:szCs w:val="22"/>
          <w:lang w:val="sr-Cyrl-RS"/>
        </w:rPr>
        <w:t>располаже</w:t>
      </w:r>
      <w:r w:rsidR="00A3654B">
        <w:rPr>
          <w:rFonts w:ascii="Book Antiqua" w:hAnsi="Book Antiqua"/>
          <w:szCs w:val="22"/>
          <w:lang w:val="sr-Cyrl-RS"/>
        </w:rPr>
        <w:t xml:space="preserve"> </w:t>
      </w:r>
      <w:r w:rsidR="00D47CCA">
        <w:rPr>
          <w:rFonts w:ascii="Book Antiqua" w:hAnsi="Book Antiqua"/>
          <w:szCs w:val="22"/>
        </w:rPr>
        <w:t>мишљењем</w:t>
      </w:r>
      <w:r w:rsidRPr="005643F7">
        <w:rPr>
          <w:rFonts w:ascii="Book Antiqua" w:hAnsi="Book Antiqua"/>
          <w:szCs w:val="22"/>
        </w:rPr>
        <w:t xml:space="preserve"> </w:t>
      </w:r>
      <w:r w:rsidR="00010C51">
        <w:rPr>
          <w:rFonts w:ascii="Book Antiqua" w:hAnsi="Book Antiqua"/>
          <w:szCs w:val="22"/>
        </w:rPr>
        <w:t>психолог</w:t>
      </w:r>
      <w:r w:rsidR="00DE03C9">
        <w:rPr>
          <w:rFonts w:ascii="Book Antiqua" w:hAnsi="Book Antiqua"/>
          <w:szCs w:val="22"/>
          <w:lang w:val="sr-Cyrl-RS"/>
        </w:rPr>
        <w:t>а</w:t>
      </w:r>
      <w:r w:rsidR="00010C51">
        <w:rPr>
          <w:rFonts w:ascii="Book Antiqua" w:hAnsi="Book Antiqua"/>
          <w:szCs w:val="22"/>
        </w:rPr>
        <w:t xml:space="preserve"> Центра </w:t>
      </w:r>
      <w:r w:rsidR="00010C51">
        <w:rPr>
          <w:rFonts w:ascii="Book Antiqua" w:hAnsi="Book Antiqua"/>
          <w:szCs w:val="22"/>
          <w:lang w:val="sr-Cyrl-RS"/>
        </w:rPr>
        <w:t>у извршном поступку</w:t>
      </w:r>
      <w:r w:rsidR="00010C51" w:rsidRPr="005643F7">
        <w:rPr>
          <w:rFonts w:ascii="Book Antiqua" w:hAnsi="Book Antiqua"/>
          <w:szCs w:val="22"/>
        </w:rPr>
        <w:t xml:space="preserve"> </w:t>
      </w:r>
      <w:r w:rsidR="00C30BDD">
        <w:rPr>
          <w:rFonts w:ascii="Book Antiqua" w:hAnsi="Book Antiqua"/>
          <w:szCs w:val="22"/>
          <w:lang w:val="sr-Cyrl-RS"/>
        </w:rPr>
        <w:t xml:space="preserve">о негативном утицају оца на </w:t>
      </w:r>
      <w:r w:rsidR="006A7FFD">
        <w:rPr>
          <w:rFonts w:ascii="Book Antiqua" w:hAnsi="Book Antiqua"/>
          <w:szCs w:val="22"/>
          <w:lang w:val="sr-Cyrl-RS"/>
        </w:rPr>
        <w:t xml:space="preserve">однос </w:t>
      </w:r>
      <w:r w:rsidR="00C30BDD">
        <w:rPr>
          <w:rFonts w:ascii="Book Antiqua" w:hAnsi="Book Antiqua"/>
          <w:szCs w:val="22"/>
          <w:lang w:val="sr-Cyrl-RS"/>
        </w:rPr>
        <w:t xml:space="preserve">детета </w:t>
      </w:r>
      <w:r w:rsidR="00DE03C9">
        <w:rPr>
          <w:rFonts w:ascii="Book Antiqua" w:hAnsi="Book Antiqua"/>
          <w:szCs w:val="22"/>
          <w:lang w:val="sr-Cyrl-RS"/>
        </w:rPr>
        <w:t>са мајком</w:t>
      </w:r>
      <w:r w:rsidR="004F5F03">
        <w:rPr>
          <w:rFonts w:ascii="Book Antiqua" w:hAnsi="Book Antiqua"/>
          <w:szCs w:val="22"/>
          <w:lang w:val="sr-Cyrl-RS"/>
        </w:rPr>
        <w:t xml:space="preserve"> и на одржавање контаката између мајке и детета</w:t>
      </w:r>
      <w:r w:rsidR="00DE03C9">
        <w:rPr>
          <w:rFonts w:ascii="Book Antiqua" w:hAnsi="Book Antiqua"/>
          <w:szCs w:val="22"/>
          <w:lang w:val="sr-Cyrl-RS"/>
        </w:rPr>
        <w:t>;</w:t>
      </w:r>
      <w:r w:rsidR="005464FC">
        <w:rPr>
          <w:rFonts w:ascii="Book Antiqua" w:hAnsi="Book Antiqua"/>
          <w:szCs w:val="22"/>
          <w:lang w:val="sr-Cyrl-RS"/>
        </w:rPr>
        <w:t xml:space="preserve"> </w:t>
      </w:r>
      <w:r w:rsidR="003810C8">
        <w:rPr>
          <w:rFonts w:ascii="Book Antiqua" w:hAnsi="Book Antiqua"/>
          <w:szCs w:val="22"/>
          <w:lang w:val="sr-Cyrl-RS"/>
        </w:rPr>
        <w:t xml:space="preserve">као и </w:t>
      </w:r>
      <w:r w:rsidR="005464FC">
        <w:rPr>
          <w:rFonts w:ascii="Book Antiqua" w:hAnsi="Book Antiqua"/>
          <w:szCs w:val="22"/>
          <w:lang w:val="sr-Cyrl-RS"/>
        </w:rPr>
        <w:t>упозорење</w:t>
      </w:r>
      <w:r w:rsidR="003810C8">
        <w:rPr>
          <w:rFonts w:ascii="Book Antiqua" w:hAnsi="Book Antiqua"/>
          <w:szCs w:val="22"/>
          <w:lang w:val="sr-Cyrl-RS"/>
        </w:rPr>
        <w:t>м</w:t>
      </w:r>
      <w:r w:rsidR="004C2E03">
        <w:rPr>
          <w:rFonts w:ascii="Book Antiqua" w:hAnsi="Book Antiqua"/>
          <w:szCs w:val="22"/>
          <w:lang w:val="sr-Cyrl-RS"/>
        </w:rPr>
        <w:t xml:space="preserve"> ИМЗ да је неопходна хитна интервенција</w:t>
      </w:r>
      <w:r w:rsidR="00D47CCA">
        <w:rPr>
          <w:rFonts w:ascii="Book Antiqua" w:hAnsi="Book Antiqua"/>
          <w:szCs w:val="22"/>
          <w:lang w:val="sr-Cyrl-RS"/>
        </w:rPr>
        <w:t xml:space="preserve"> </w:t>
      </w:r>
      <w:r w:rsidR="00DE03C9">
        <w:rPr>
          <w:rFonts w:ascii="Book Antiqua" w:hAnsi="Book Antiqua"/>
          <w:szCs w:val="22"/>
          <w:lang w:val="sr-Cyrl-RS"/>
        </w:rPr>
        <w:t>органа старатељства</w:t>
      </w:r>
      <w:r w:rsidR="005464FC">
        <w:rPr>
          <w:rFonts w:ascii="Book Antiqua" w:hAnsi="Book Antiqua"/>
          <w:szCs w:val="22"/>
          <w:lang w:val="sr-Cyrl-RS"/>
        </w:rPr>
        <w:t xml:space="preserve"> јер</w:t>
      </w:r>
      <w:r w:rsidR="00DE03C9">
        <w:rPr>
          <w:rFonts w:ascii="Book Antiqua" w:hAnsi="Book Antiqua"/>
          <w:szCs w:val="22"/>
          <w:lang w:val="sr-Cyrl-RS"/>
        </w:rPr>
        <w:t xml:space="preserve"> </w:t>
      </w:r>
      <w:r w:rsidR="004C2E03">
        <w:rPr>
          <w:rFonts w:ascii="Book Antiqua" w:hAnsi="Book Antiqua"/>
          <w:szCs w:val="22"/>
          <w:lang w:val="sr-Cyrl-RS"/>
        </w:rPr>
        <w:t xml:space="preserve">контакт детета са мајком </w:t>
      </w:r>
      <w:r w:rsidR="00476ED3">
        <w:rPr>
          <w:rFonts w:ascii="Book Antiqua" w:hAnsi="Book Antiqua"/>
          <w:szCs w:val="22"/>
          <w:lang w:val="sr-Cyrl-RS"/>
        </w:rPr>
        <w:t>не постоји</w:t>
      </w:r>
      <w:r w:rsidR="004C2E03">
        <w:rPr>
          <w:rFonts w:ascii="Book Antiqua" w:hAnsi="Book Antiqua"/>
          <w:szCs w:val="22"/>
          <w:lang w:val="sr-Cyrl-RS"/>
        </w:rPr>
        <w:t xml:space="preserve"> већ 8 месеци</w:t>
      </w:r>
      <w:r w:rsidR="00D057FC">
        <w:rPr>
          <w:rFonts w:ascii="Book Antiqua" w:hAnsi="Book Antiqua"/>
          <w:szCs w:val="22"/>
          <w:lang w:val="sr-Cyrl-RS"/>
        </w:rPr>
        <w:t xml:space="preserve">; </w:t>
      </w:r>
      <w:r w:rsidR="003810C8">
        <w:rPr>
          <w:rFonts w:ascii="Book Antiqua" w:hAnsi="Book Antiqua"/>
          <w:szCs w:val="22"/>
          <w:lang w:val="sr-Cyrl-RS"/>
        </w:rPr>
        <w:t>располаже</w:t>
      </w:r>
      <w:r w:rsidR="0024420B">
        <w:rPr>
          <w:rFonts w:ascii="Book Antiqua" w:hAnsi="Book Antiqua"/>
          <w:szCs w:val="22"/>
          <w:lang w:val="sr-Cyrl-RS"/>
        </w:rPr>
        <w:t xml:space="preserve"> и </w:t>
      </w:r>
      <w:r w:rsidR="00A3654B">
        <w:rPr>
          <w:rFonts w:ascii="Book Antiqua" w:hAnsi="Book Antiqua"/>
          <w:szCs w:val="22"/>
          <w:lang w:val="sr-Cyrl-RS"/>
        </w:rPr>
        <w:t xml:space="preserve">подацима о занемаривању здравственог стања детета и </w:t>
      </w:r>
      <w:r w:rsidR="00D057FC">
        <w:rPr>
          <w:rFonts w:ascii="Book Antiqua" w:hAnsi="Book Antiqua"/>
          <w:szCs w:val="22"/>
          <w:lang w:val="sr-Cyrl-RS"/>
        </w:rPr>
        <w:t xml:space="preserve">изричитим одбијањем оца да девојчица настави контролне лекарске прегледе у специјалистичкој установи која јој је прописала </w:t>
      </w:r>
      <w:r w:rsidR="00A3654B">
        <w:rPr>
          <w:rFonts w:ascii="Book Antiqua" w:hAnsi="Book Antiqua"/>
          <w:szCs w:val="22"/>
          <w:lang w:val="sr-Cyrl-RS"/>
        </w:rPr>
        <w:t>терапије, што се све одразило и на понашање детета у школи</w:t>
      </w:r>
      <w:r w:rsidRPr="005643F7">
        <w:rPr>
          <w:rFonts w:ascii="Book Antiqua" w:hAnsi="Book Antiqua"/>
          <w:szCs w:val="22"/>
        </w:rPr>
        <w:t xml:space="preserve">. </w:t>
      </w:r>
      <w:r w:rsidRPr="005643F7">
        <w:rPr>
          <w:rFonts w:ascii="Book Antiqua" w:hAnsi="Book Antiqua"/>
          <w:szCs w:val="22"/>
          <w:lang w:val="sr-Cyrl-RS"/>
        </w:rPr>
        <w:t>Центар је</w:t>
      </w:r>
      <w:r w:rsidR="00966FDF">
        <w:rPr>
          <w:rFonts w:ascii="Book Antiqua" w:hAnsi="Book Antiqua"/>
          <w:szCs w:val="22"/>
          <w:lang w:val="sr-Cyrl-RS"/>
        </w:rPr>
        <w:t>,</w:t>
      </w:r>
      <w:r w:rsidRPr="005643F7">
        <w:rPr>
          <w:rFonts w:ascii="Book Antiqua" w:hAnsi="Book Antiqua"/>
          <w:szCs w:val="22"/>
          <w:lang w:val="sr-Cyrl-RS"/>
        </w:rPr>
        <w:t xml:space="preserve"> </w:t>
      </w:r>
      <w:r w:rsidR="006A7FFD">
        <w:rPr>
          <w:rFonts w:ascii="Book Antiqua" w:hAnsi="Book Antiqua"/>
          <w:szCs w:val="22"/>
          <w:lang w:val="sr-Cyrl-RS"/>
        </w:rPr>
        <w:t xml:space="preserve">такође, неблаговремено и нецеловито </w:t>
      </w:r>
      <w:r w:rsidR="00DF259B">
        <w:rPr>
          <w:rFonts w:ascii="Book Antiqua" w:hAnsi="Book Antiqua"/>
          <w:szCs w:val="22"/>
          <w:lang w:val="sr-Cyrl-RS"/>
        </w:rPr>
        <w:t>предузимао и спроводио активности</w:t>
      </w:r>
      <w:r w:rsidR="006A7FFD">
        <w:rPr>
          <w:rFonts w:ascii="Book Antiqua" w:hAnsi="Book Antiqua"/>
          <w:szCs w:val="22"/>
          <w:lang w:val="sr-Cyrl-RS"/>
        </w:rPr>
        <w:t xml:space="preserve"> ради извршавања налога и отклањања недостатка</w:t>
      </w:r>
      <w:r w:rsidRPr="005643F7">
        <w:rPr>
          <w:rFonts w:ascii="Book Antiqua" w:hAnsi="Book Antiqua"/>
          <w:szCs w:val="22"/>
          <w:lang w:val="sr-Cyrl-RS"/>
        </w:rPr>
        <w:t xml:space="preserve"> у раду на које је указивао надзорни орга</w:t>
      </w:r>
      <w:r>
        <w:rPr>
          <w:rFonts w:ascii="Book Antiqua" w:hAnsi="Book Antiqua"/>
          <w:szCs w:val="22"/>
          <w:lang w:val="sr-Cyrl-RS"/>
        </w:rPr>
        <w:t>н</w:t>
      </w:r>
      <w:r w:rsidR="00DF259B">
        <w:rPr>
          <w:rFonts w:ascii="Book Antiqua" w:hAnsi="Book Antiqua"/>
          <w:szCs w:val="22"/>
          <w:lang w:val="sr-Cyrl-RS"/>
        </w:rPr>
        <w:t xml:space="preserve"> у</w:t>
      </w:r>
      <w:r w:rsidR="001C6431">
        <w:rPr>
          <w:rFonts w:ascii="Book Antiqua" w:hAnsi="Book Antiqua"/>
          <w:szCs w:val="22"/>
          <w:lang w:val="sr-Cyrl-RS"/>
        </w:rPr>
        <w:t xml:space="preserve"> извршеним надзорима над стручним радом Центра у</w:t>
      </w:r>
      <w:r w:rsidR="00DF259B">
        <w:rPr>
          <w:rFonts w:ascii="Book Antiqua" w:hAnsi="Book Antiqua"/>
          <w:szCs w:val="22"/>
          <w:lang w:val="sr-Cyrl-RS"/>
        </w:rPr>
        <w:t xml:space="preserve"> више наврата од септембра 2022. год</w:t>
      </w:r>
      <w:r w:rsidRPr="009D0EB6">
        <w:rPr>
          <w:rFonts w:ascii="Book Antiqua" w:hAnsi="Book Antiqua"/>
          <w:szCs w:val="22"/>
          <w:lang w:val="sr-Cyrl-RS"/>
        </w:rPr>
        <w:t xml:space="preserve">. </w:t>
      </w:r>
      <w:r w:rsidRPr="009D0EB6">
        <w:rPr>
          <w:rFonts w:ascii="Book Antiqua" w:hAnsi="Book Antiqua"/>
          <w:color w:val="000000"/>
          <w:szCs w:val="22"/>
        </w:rPr>
        <w:t xml:space="preserve">Центар није </w:t>
      </w:r>
      <w:r w:rsidRPr="009D0EB6">
        <w:rPr>
          <w:rFonts w:ascii="Book Antiqua" w:hAnsi="Book Antiqua"/>
          <w:color w:val="000000"/>
          <w:szCs w:val="22"/>
          <w:lang w:val="sr-Cyrl-RS"/>
        </w:rPr>
        <w:t>посту</w:t>
      </w:r>
      <w:r>
        <w:rPr>
          <w:rFonts w:ascii="Book Antiqua" w:hAnsi="Book Antiqua"/>
          <w:color w:val="000000"/>
          <w:szCs w:val="22"/>
          <w:lang w:val="sr-Cyrl-RS"/>
        </w:rPr>
        <w:t>пио</w:t>
      </w:r>
      <w:r w:rsidRPr="009D0EB6">
        <w:rPr>
          <w:rFonts w:ascii="Book Antiqua" w:hAnsi="Book Antiqua"/>
          <w:color w:val="000000"/>
          <w:szCs w:val="22"/>
          <w:lang w:val="sr-Cyrl-RS"/>
        </w:rPr>
        <w:t xml:space="preserve"> по налогу М</w:t>
      </w:r>
      <w:r>
        <w:rPr>
          <w:rFonts w:ascii="Book Antiqua" w:hAnsi="Book Antiqua"/>
          <w:color w:val="000000"/>
          <w:szCs w:val="22"/>
          <w:lang w:val="sr-Cyrl-RS"/>
        </w:rPr>
        <w:t xml:space="preserve">инистарства да </w:t>
      </w:r>
      <w:r w:rsidRPr="009D0EB6">
        <w:rPr>
          <w:rFonts w:ascii="Book Antiqua" w:hAnsi="Book Antiqua"/>
          <w:color w:val="000000"/>
          <w:szCs w:val="22"/>
          <w:lang w:val="sr-Cyrl-RS"/>
        </w:rPr>
        <w:t>с</w:t>
      </w:r>
      <w:r>
        <w:rPr>
          <w:rFonts w:ascii="Book Antiqua" w:hAnsi="Book Antiqua"/>
          <w:color w:val="000000"/>
          <w:szCs w:val="22"/>
          <w:lang w:val="sr-Cyrl-RS"/>
        </w:rPr>
        <w:t>про</w:t>
      </w:r>
      <w:r w:rsidRPr="009D0EB6">
        <w:rPr>
          <w:rFonts w:ascii="Book Antiqua" w:hAnsi="Book Antiqua"/>
          <w:color w:val="000000"/>
          <w:szCs w:val="22"/>
          <w:lang w:val="sr-Cyrl-RS"/>
        </w:rPr>
        <w:t xml:space="preserve">веде поступак и </w:t>
      </w:r>
      <w:r w:rsidRPr="009D0EB6">
        <w:rPr>
          <w:rFonts w:ascii="Book Antiqua" w:hAnsi="Book Antiqua" w:cs="Arial"/>
          <w:color w:val="000000"/>
          <w:szCs w:val="22"/>
          <w:shd w:val="clear" w:color="auto" w:fill="FFFFFF"/>
          <w:lang w:val="sr-Cyrl-RS"/>
        </w:rPr>
        <w:t>донесе одлу</w:t>
      </w:r>
      <w:r w:rsidR="0073162C">
        <w:rPr>
          <w:rFonts w:ascii="Book Antiqua" w:hAnsi="Book Antiqua" w:cs="Arial"/>
          <w:color w:val="000000"/>
          <w:szCs w:val="22"/>
          <w:shd w:val="clear" w:color="auto" w:fill="FFFFFF"/>
          <w:lang w:val="sr-Cyrl-RS"/>
        </w:rPr>
        <w:t xml:space="preserve">ку о потреби предузимања мера </w:t>
      </w:r>
      <w:r w:rsidRPr="009D0EB6">
        <w:rPr>
          <w:rFonts w:ascii="Book Antiqua" w:hAnsi="Book Antiqua" w:cs="Arial"/>
          <w:color w:val="000000"/>
          <w:szCs w:val="22"/>
          <w:shd w:val="clear" w:color="auto" w:fill="FFFFFF"/>
          <w:lang w:val="sr-Cyrl-RS"/>
        </w:rPr>
        <w:t xml:space="preserve">из </w:t>
      </w:r>
      <w:r w:rsidR="00047367" w:rsidRPr="00047367">
        <w:rPr>
          <w:rFonts w:ascii="Book Antiqua" w:hAnsi="Book Antiqua"/>
          <w:szCs w:val="22"/>
        </w:rPr>
        <w:t>надлежности органа старатељства</w:t>
      </w:r>
      <w:r w:rsidR="00047367" w:rsidRPr="00047367">
        <w:rPr>
          <w:rFonts w:ascii="Book Antiqua" w:hAnsi="Book Antiqua" w:cs="Arial"/>
          <w:color w:val="000000"/>
          <w:szCs w:val="22"/>
          <w:shd w:val="clear" w:color="auto" w:fill="FFFFFF"/>
          <w:lang w:val="sr-Cyrl-RS"/>
        </w:rPr>
        <w:t xml:space="preserve"> у погледу</w:t>
      </w:r>
      <w:r w:rsidR="00847AEC" w:rsidRPr="00047367">
        <w:rPr>
          <w:rFonts w:ascii="Book Antiqua" w:hAnsi="Book Antiqua"/>
          <w:szCs w:val="22"/>
        </w:rPr>
        <w:t xml:space="preserve"> надзора и/или корекције</w:t>
      </w:r>
      <w:r w:rsidR="00047367" w:rsidRPr="00047367">
        <w:rPr>
          <w:rFonts w:ascii="Book Antiqua" w:hAnsi="Book Antiqua"/>
          <w:szCs w:val="22"/>
          <w:lang w:val="sr-Cyrl-RS"/>
        </w:rPr>
        <w:t>, односно ограничења</w:t>
      </w:r>
      <w:r w:rsidR="00847AEC" w:rsidRPr="00047367">
        <w:rPr>
          <w:rFonts w:ascii="Book Antiqua" w:hAnsi="Book Antiqua"/>
          <w:szCs w:val="22"/>
        </w:rPr>
        <w:t xml:space="preserve"> </w:t>
      </w:r>
      <w:r w:rsidR="00847AEC" w:rsidRPr="00047367">
        <w:rPr>
          <w:rFonts w:ascii="Book Antiqua" w:hAnsi="Book Antiqua"/>
          <w:szCs w:val="22"/>
          <w:lang w:val="sr-Cyrl-RS"/>
        </w:rPr>
        <w:t xml:space="preserve">родитеља </w:t>
      </w:r>
      <w:r w:rsidR="00847AEC" w:rsidRPr="00047367">
        <w:rPr>
          <w:rFonts w:ascii="Book Antiqua" w:hAnsi="Book Antiqua"/>
          <w:szCs w:val="22"/>
        </w:rPr>
        <w:t>у вршењу родитељског права</w:t>
      </w:r>
      <w:r w:rsidR="00047367" w:rsidRPr="00047367">
        <w:rPr>
          <w:rFonts w:ascii="Book Antiqua" w:hAnsi="Book Antiqua"/>
          <w:szCs w:val="22"/>
          <w:lang w:val="sr-Cyrl-RS"/>
        </w:rPr>
        <w:t>,</w:t>
      </w:r>
      <w:r w:rsidR="00047367" w:rsidRPr="00047367">
        <w:rPr>
          <w:rFonts w:ascii="Book Antiqua" w:hAnsi="Book Antiqua" w:cs="Arial"/>
          <w:color w:val="000000"/>
          <w:szCs w:val="22"/>
          <w:shd w:val="clear" w:color="auto" w:fill="FFFFFF"/>
          <w:lang w:val="sr-Cyrl-RS"/>
        </w:rPr>
        <w:t xml:space="preserve"> у складу са Породичним законом</w:t>
      </w:r>
      <w:r w:rsidRPr="00047367">
        <w:rPr>
          <w:rFonts w:ascii="Book Antiqua" w:hAnsi="Book Antiqua" w:cs="Arial"/>
          <w:color w:val="000000"/>
          <w:szCs w:val="22"/>
          <w:shd w:val="clear" w:color="auto" w:fill="FFFFFF"/>
          <w:lang w:val="sr-Cyrl-RS"/>
        </w:rPr>
        <w:t>.</w:t>
      </w:r>
      <w:r w:rsidR="002C3902" w:rsidRPr="00047367">
        <w:rPr>
          <w:color w:val="000000"/>
          <w:sz w:val="27"/>
          <w:szCs w:val="27"/>
        </w:rPr>
        <w:t xml:space="preserve"> </w:t>
      </w:r>
    </w:p>
    <w:p w:rsidR="00FC3E16" w:rsidRPr="00047367" w:rsidRDefault="00FC3E16" w:rsidP="000C038A">
      <w:pPr>
        <w:spacing w:after="11" w:line="266" w:lineRule="auto"/>
        <w:ind w:left="-5" w:hanging="10"/>
        <w:jc w:val="center"/>
        <w:rPr>
          <w:rFonts w:ascii="Book Antiqua" w:hAnsi="Book Antiqua" w:cs="Calibri"/>
          <w:i/>
          <w:szCs w:val="22"/>
        </w:rPr>
      </w:pPr>
    </w:p>
    <w:p w:rsidR="000C038A" w:rsidRDefault="000C038A" w:rsidP="000C038A">
      <w:pPr>
        <w:spacing w:after="11" w:line="266" w:lineRule="auto"/>
        <w:ind w:left="-5" w:hanging="10"/>
        <w:jc w:val="center"/>
        <w:rPr>
          <w:rFonts w:ascii="Book Antiqua" w:hAnsi="Book Antiqua" w:cs="Calibri"/>
          <w:b/>
          <w:i/>
          <w:szCs w:val="22"/>
        </w:rPr>
      </w:pPr>
      <w:r>
        <w:rPr>
          <w:rFonts w:ascii="Book Antiqua" w:hAnsi="Book Antiqua" w:cs="Calibri"/>
          <w:b/>
          <w:i/>
          <w:szCs w:val="22"/>
        </w:rPr>
        <w:t xml:space="preserve">III Препоруке </w:t>
      </w:r>
    </w:p>
    <w:p w:rsidR="000C038A" w:rsidRDefault="000C038A" w:rsidP="000C038A">
      <w:pPr>
        <w:spacing w:after="11" w:line="266" w:lineRule="auto"/>
        <w:ind w:left="-5" w:hanging="10"/>
        <w:rPr>
          <w:rFonts w:ascii="Book Antiqua" w:hAnsi="Book Antiqua" w:cs="Calibri"/>
          <w:b/>
          <w:i/>
          <w:szCs w:val="22"/>
        </w:rPr>
      </w:pPr>
    </w:p>
    <w:p w:rsidR="000C038A" w:rsidRPr="001B5A7D" w:rsidRDefault="000C038A" w:rsidP="000C038A">
      <w:pPr>
        <w:spacing w:after="11" w:line="266" w:lineRule="auto"/>
        <w:ind w:left="-5" w:hanging="10"/>
        <w:jc w:val="both"/>
        <w:rPr>
          <w:rFonts w:ascii="Book Antiqua" w:hAnsi="Book Antiqua" w:cs="Calibri"/>
          <w:b/>
          <w:i/>
          <w:szCs w:val="22"/>
          <w:lang w:val="sr-Cyrl-RS"/>
        </w:rPr>
      </w:pPr>
      <w:r w:rsidRPr="001B5A7D">
        <w:rPr>
          <w:rFonts w:ascii="Book Antiqua" w:hAnsi="Book Antiqua" w:cs="Calibri"/>
          <w:szCs w:val="22"/>
          <w:lang w:val="sr-Cyrl-RS"/>
        </w:rPr>
        <w:t>На основу утврђених недостатака у раду и стандарда домаћег и међународног права у заштити деце од занемаривања, насиља и злостављања, Заштитник грађана упућује надлежном органу старатељства следеће препоруке:</w:t>
      </w:r>
    </w:p>
    <w:p w:rsidR="000C038A" w:rsidRPr="001B5A7D" w:rsidRDefault="000C038A" w:rsidP="000C038A">
      <w:pPr>
        <w:spacing w:after="11" w:line="266" w:lineRule="auto"/>
        <w:ind w:left="-5" w:hanging="10"/>
        <w:jc w:val="both"/>
        <w:rPr>
          <w:rFonts w:ascii="Book Antiqua" w:hAnsi="Book Antiqua" w:cs="Calibri"/>
          <w:szCs w:val="22"/>
        </w:rPr>
      </w:pPr>
    </w:p>
    <w:p w:rsidR="000C038A" w:rsidRPr="00F11399" w:rsidRDefault="000C038A" w:rsidP="00B62CAF">
      <w:pPr>
        <w:spacing w:after="0" w:line="266" w:lineRule="auto"/>
        <w:ind w:left="-5" w:hanging="10"/>
        <w:jc w:val="center"/>
        <w:rPr>
          <w:rFonts w:ascii="Book Antiqua" w:hAnsi="Book Antiqua"/>
          <w:b/>
        </w:rPr>
      </w:pPr>
      <w:r w:rsidRPr="00F11399">
        <w:rPr>
          <w:rFonts w:ascii="Book Antiqua" w:hAnsi="Book Antiqua"/>
          <w:b/>
        </w:rPr>
        <w:t>I</w:t>
      </w:r>
    </w:p>
    <w:p w:rsidR="000C038A" w:rsidRPr="00B1601F" w:rsidRDefault="002C3257" w:rsidP="00B62CAF">
      <w:pPr>
        <w:pStyle w:val="Normal1"/>
        <w:spacing w:before="0" w:beforeAutospacing="0" w:after="0" w:afterAutospacing="0"/>
        <w:jc w:val="both"/>
        <w:rPr>
          <w:rFonts w:ascii="Book Antiqua" w:hAnsi="Book Antiqua"/>
          <w:b/>
          <w:bCs/>
          <w:color w:val="000000"/>
          <w:lang w:val="sr-Cyrl-RS"/>
        </w:rPr>
      </w:pPr>
      <w:r w:rsidRPr="00B1601F">
        <w:rPr>
          <w:rFonts w:ascii="Book Antiqua" w:hAnsi="Book Antiqua"/>
          <w:b/>
          <w:lang w:val="sr-Cyrl-RS"/>
        </w:rPr>
        <w:t xml:space="preserve">Потребно је да директор </w:t>
      </w:r>
      <w:r w:rsidRPr="00B1601F">
        <w:rPr>
          <w:rFonts w:ascii="Book Antiqua" w:hAnsi="Book Antiqua"/>
          <w:b/>
          <w:bCs/>
          <w:color w:val="000000"/>
          <w:lang w:val="sr-Cyrl-RS"/>
        </w:rPr>
        <w:t xml:space="preserve">Градског центра за социјални рад у Београду обезбеди </w:t>
      </w:r>
      <w:r w:rsidR="00B62CAF" w:rsidRPr="00B1601F">
        <w:rPr>
          <w:rFonts w:ascii="Book Antiqua" w:hAnsi="Book Antiqua"/>
          <w:b/>
          <w:bCs/>
          <w:color w:val="000000"/>
          <w:lang w:val="sr-Cyrl-RS"/>
        </w:rPr>
        <w:t>хитно извршавање налога</w:t>
      </w:r>
      <w:r w:rsidRPr="00B1601F">
        <w:rPr>
          <w:rFonts w:ascii="Book Antiqua" w:hAnsi="Book Antiqua"/>
          <w:b/>
          <w:bCs/>
          <w:color w:val="000000"/>
          <w:lang w:val="sr-Cyrl-RS"/>
        </w:rPr>
        <w:t xml:space="preserve"> </w:t>
      </w:r>
      <w:bookmarkStart w:id="0" w:name="_Hlk153218303"/>
      <w:r w:rsidR="00B62CAF" w:rsidRPr="00B1601F">
        <w:rPr>
          <w:rFonts w:ascii="Book Antiqua" w:hAnsi="Book Antiqua"/>
          <w:b/>
          <w:bCs/>
          <w:color w:val="000000"/>
          <w:lang w:val="sr-Cyrl-RS"/>
        </w:rPr>
        <w:t>Министарства</w:t>
      </w:r>
      <w:r w:rsidRPr="00B1601F">
        <w:rPr>
          <w:rFonts w:ascii="Book Antiqua" w:hAnsi="Book Antiqua"/>
          <w:b/>
          <w:bCs/>
          <w:color w:val="000000"/>
          <w:lang w:val="sr-Cyrl-RS"/>
        </w:rPr>
        <w:t xml:space="preserve"> за бригу о породици и демографију </w:t>
      </w:r>
      <w:bookmarkEnd w:id="0"/>
      <w:r w:rsidR="00B62CAF" w:rsidRPr="00B1601F">
        <w:rPr>
          <w:rFonts w:ascii="Book Antiqua" w:hAnsi="Book Antiqua"/>
          <w:b/>
          <w:bCs/>
          <w:color w:val="000000"/>
          <w:lang w:val="sr-Cyrl-RS"/>
        </w:rPr>
        <w:t>за отклањање утврђених пропуста у раду у овом случају.</w:t>
      </w:r>
    </w:p>
    <w:p w:rsidR="00B62CAF" w:rsidRPr="00B1601F" w:rsidRDefault="00B62CAF" w:rsidP="00B62CAF">
      <w:pPr>
        <w:pStyle w:val="Normal1"/>
        <w:spacing w:after="0" w:afterAutospacing="0"/>
        <w:jc w:val="both"/>
        <w:rPr>
          <w:rFonts w:ascii="Book Antiqua" w:hAnsi="Book Antiqua"/>
          <w:b/>
          <w:highlight w:val="red"/>
          <w:lang w:val="sr-Cyrl-RS"/>
        </w:rPr>
      </w:pPr>
    </w:p>
    <w:p w:rsidR="000C038A" w:rsidRPr="00B1601F" w:rsidRDefault="000C038A" w:rsidP="000C038A">
      <w:pPr>
        <w:spacing w:after="11" w:line="266" w:lineRule="auto"/>
        <w:ind w:left="-5" w:hanging="10"/>
        <w:jc w:val="center"/>
        <w:rPr>
          <w:rFonts w:ascii="Book Antiqua" w:hAnsi="Book Antiqua"/>
          <w:b/>
          <w:lang w:val="sr-Cyrl-RS"/>
        </w:rPr>
      </w:pPr>
      <w:r w:rsidRPr="00B1601F">
        <w:rPr>
          <w:rFonts w:ascii="Book Antiqua" w:hAnsi="Book Antiqua"/>
          <w:b/>
          <w:lang w:val="sr-Cyrl-RS"/>
        </w:rPr>
        <w:t>II</w:t>
      </w:r>
    </w:p>
    <w:p w:rsidR="008E4843" w:rsidRPr="00011898" w:rsidRDefault="008E4843" w:rsidP="008E4843">
      <w:pPr>
        <w:spacing w:after="11" w:line="266" w:lineRule="auto"/>
        <w:ind w:left="-5" w:hanging="10"/>
        <w:jc w:val="both"/>
        <w:rPr>
          <w:rFonts w:ascii="Book Antiqua" w:hAnsi="Book Antiqua" w:cs="Calibri"/>
          <w:b/>
          <w:szCs w:val="22"/>
          <w:lang w:val="sr-Cyrl-RS"/>
        </w:rPr>
      </w:pPr>
      <w:r w:rsidRPr="00B1601F">
        <w:rPr>
          <w:rFonts w:ascii="Book Antiqua" w:hAnsi="Book Antiqua" w:cs="Calibri"/>
          <w:b/>
          <w:szCs w:val="22"/>
          <w:lang w:val="sr-Cyrl-RS"/>
        </w:rPr>
        <w:t xml:space="preserve">Потребно је да директор Градског центра за социјални рада у Београду </w:t>
      </w:r>
      <w:r w:rsidR="00F83B46" w:rsidRPr="00B1601F">
        <w:rPr>
          <w:rFonts w:ascii="Book Antiqua" w:hAnsi="Book Antiqua" w:cs="Calibri"/>
          <w:b/>
          <w:szCs w:val="22"/>
          <w:lang w:val="sr-Cyrl-RS"/>
        </w:rPr>
        <w:t xml:space="preserve">обезбеди </w:t>
      </w:r>
      <w:r w:rsidR="004A3B6A" w:rsidRPr="00B1601F">
        <w:rPr>
          <w:rFonts w:ascii="Book Antiqua" w:hAnsi="Book Antiqua" w:cs="Calibri"/>
          <w:b/>
          <w:szCs w:val="22"/>
          <w:lang w:val="sr-Cyrl-RS"/>
        </w:rPr>
        <w:t xml:space="preserve">хитно </w:t>
      </w:r>
      <w:r w:rsidRPr="00B1601F">
        <w:rPr>
          <w:rFonts w:ascii="Book Antiqua" w:hAnsi="Book Antiqua" w:cs="Calibri"/>
          <w:b/>
          <w:szCs w:val="22"/>
          <w:lang w:val="sr-Cyrl-RS"/>
        </w:rPr>
        <w:t xml:space="preserve">спровођење стручних поступака ради испитивања и утврђивања свих околности у вези са сумњама на присуство различитих облика занемаривања, злостављања и насиља деце у овом случају, </w:t>
      </w:r>
      <w:r w:rsidRPr="00B1601F">
        <w:rPr>
          <w:rFonts w:ascii="Book Antiqua" w:hAnsi="Book Antiqua" w:cs="Calibri"/>
          <w:b/>
          <w:color w:val="000000"/>
          <w:lang w:val="sr-Cyrl-RS"/>
        </w:rPr>
        <w:t>руководећи</w:t>
      </w:r>
      <w:r w:rsidRPr="00B1601F">
        <w:rPr>
          <w:rFonts w:ascii="Book Antiqua" w:hAnsi="Book Antiqua"/>
          <w:b/>
          <w:color w:val="000000"/>
          <w:lang w:val="sr-Cyrl-RS"/>
        </w:rPr>
        <w:t xml:space="preserve"> </w:t>
      </w:r>
      <w:r w:rsidRPr="00B1601F">
        <w:rPr>
          <w:rFonts w:ascii="Book Antiqua" w:hAnsi="Book Antiqua" w:cs="Calibri"/>
          <w:b/>
          <w:color w:val="000000"/>
          <w:lang w:val="sr-Cyrl-RS"/>
        </w:rPr>
        <w:t>се</w:t>
      </w:r>
      <w:r w:rsidRPr="00B1601F">
        <w:rPr>
          <w:rFonts w:ascii="Book Antiqua" w:hAnsi="Book Antiqua"/>
          <w:b/>
          <w:color w:val="000000"/>
          <w:lang w:val="sr-Cyrl-RS"/>
        </w:rPr>
        <w:t xml:space="preserve"> </w:t>
      </w:r>
      <w:r w:rsidRPr="00B1601F">
        <w:rPr>
          <w:rFonts w:ascii="Book Antiqua" w:hAnsi="Book Antiqua" w:cs="Calibri"/>
          <w:b/>
          <w:color w:val="000000"/>
          <w:lang w:val="sr-Cyrl-RS"/>
        </w:rPr>
        <w:t>принципом</w:t>
      </w:r>
      <w:r w:rsidRPr="00B1601F">
        <w:rPr>
          <w:rFonts w:ascii="Book Antiqua" w:hAnsi="Book Antiqua"/>
          <w:b/>
          <w:color w:val="000000"/>
          <w:lang w:val="sr-Cyrl-RS"/>
        </w:rPr>
        <w:t xml:space="preserve"> </w:t>
      </w:r>
      <w:r w:rsidRPr="00B1601F">
        <w:rPr>
          <w:rFonts w:ascii="Book Antiqua" w:hAnsi="Book Antiqua" w:cs="Calibri"/>
          <w:b/>
          <w:color w:val="000000"/>
          <w:lang w:val="sr-Cyrl-RS"/>
        </w:rPr>
        <w:t>најбољих</w:t>
      </w:r>
      <w:r w:rsidRPr="00B1601F">
        <w:rPr>
          <w:rFonts w:ascii="Book Antiqua" w:hAnsi="Book Antiqua"/>
          <w:b/>
          <w:color w:val="000000"/>
          <w:lang w:val="sr-Cyrl-RS"/>
        </w:rPr>
        <w:t xml:space="preserve"> </w:t>
      </w:r>
      <w:r w:rsidRPr="00B1601F">
        <w:rPr>
          <w:rFonts w:ascii="Book Antiqua" w:hAnsi="Book Antiqua" w:cs="Calibri"/>
          <w:b/>
          <w:color w:val="000000"/>
          <w:lang w:val="sr-Cyrl-RS"/>
        </w:rPr>
        <w:t>интереса</w:t>
      </w:r>
      <w:r w:rsidRPr="00B1601F">
        <w:rPr>
          <w:rFonts w:ascii="Book Antiqua" w:hAnsi="Book Antiqua"/>
          <w:b/>
          <w:color w:val="000000"/>
          <w:lang w:val="sr-Cyrl-RS"/>
        </w:rPr>
        <w:t xml:space="preserve"> </w:t>
      </w:r>
      <w:r w:rsidRPr="00B1601F">
        <w:rPr>
          <w:rFonts w:ascii="Book Antiqua" w:hAnsi="Book Antiqua" w:cs="Calibri"/>
          <w:b/>
          <w:color w:val="000000"/>
          <w:lang w:val="sr-Cyrl-RS"/>
        </w:rPr>
        <w:t>детета</w:t>
      </w:r>
      <w:r w:rsidRPr="00B1601F">
        <w:rPr>
          <w:rFonts w:ascii="Book Antiqua" w:hAnsi="Book Antiqua"/>
          <w:b/>
          <w:color w:val="000000"/>
          <w:lang w:val="sr-Cyrl-RS"/>
        </w:rPr>
        <w:t xml:space="preserve"> </w:t>
      </w:r>
      <w:r w:rsidRPr="00B1601F">
        <w:rPr>
          <w:rFonts w:ascii="Book Antiqua" w:hAnsi="Book Antiqua" w:cs="Calibri"/>
          <w:b/>
          <w:color w:val="000000"/>
          <w:lang w:val="sr-Cyrl-RS"/>
        </w:rPr>
        <w:t>и</w:t>
      </w:r>
      <w:r w:rsidRPr="00B1601F">
        <w:rPr>
          <w:rFonts w:ascii="Book Antiqua" w:hAnsi="Book Antiqua"/>
          <w:b/>
          <w:color w:val="000000"/>
          <w:lang w:val="sr-Cyrl-RS"/>
        </w:rPr>
        <w:t xml:space="preserve"> </w:t>
      </w:r>
      <w:r w:rsidRPr="00B1601F">
        <w:rPr>
          <w:rFonts w:ascii="Book Antiqua" w:hAnsi="Book Antiqua" w:cs="Calibri"/>
          <w:b/>
          <w:color w:val="000000"/>
          <w:lang w:val="sr-Cyrl-RS"/>
        </w:rPr>
        <w:t>начелом</w:t>
      </w:r>
      <w:r w:rsidRPr="00B1601F">
        <w:rPr>
          <w:rFonts w:ascii="Book Antiqua" w:hAnsi="Book Antiqua"/>
          <w:b/>
          <w:color w:val="000000"/>
          <w:lang w:val="sr-Cyrl-RS"/>
        </w:rPr>
        <w:t xml:space="preserve"> </w:t>
      </w:r>
      <w:r w:rsidRPr="00B1601F">
        <w:rPr>
          <w:rFonts w:ascii="Book Antiqua" w:hAnsi="Book Antiqua" w:cs="Calibri"/>
          <w:b/>
          <w:color w:val="000000"/>
          <w:lang w:val="sr-Cyrl-RS"/>
        </w:rPr>
        <w:t>хитности</w:t>
      </w:r>
      <w:r w:rsidRPr="00B1601F">
        <w:rPr>
          <w:rFonts w:ascii="Book Antiqua" w:hAnsi="Book Antiqua"/>
          <w:b/>
          <w:color w:val="000000"/>
          <w:lang w:val="sr-Cyrl-RS"/>
        </w:rPr>
        <w:t xml:space="preserve"> </w:t>
      </w:r>
      <w:r w:rsidRPr="00B1601F">
        <w:rPr>
          <w:rFonts w:ascii="Book Antiqua" w:hAnsi="Book Antiqua" w:cs="Calibri"/>
          <w:b/>
          <w:color w:val="000000"/>
          <w:lang w:val="sr-Cyrl-RS"/>
        </w:rPr>
        <w:t>породично</w:t>
      </w:r>
      <w:r w:rsidRPr="00B1601F">
        <w:rPr>
          <w:rFonts w:ascii="Book Antiqua" w:hAnsi="Book Antiqua"/>
          <w:b/>
          <w:color w:val="000000"/>
          <w:lang w:val="sr-Cyrl-RS"/>
        </w:rPr>
        <w:t>-</w:t>
      </w:r>
      <w:r w:rsidRPr="00B1601F">
        <w:rPr>
          <w:rFonts w:ascii="Book Antiqua" w:hAnsi="Book Antiqua" w:cs="Calibri"/>
          <w:b/>
          <w:color w:val="000000"/>
          <w:lang w:val="sr-Cyrl-RS"/>
        </w:rPr>
        <w:t>правне</w:t>
      </w:r>
      <w:r w:rsidRPr="00B1601F">
        <w:rPr>
          <w:rFonts w:ascii="Book Antiqua" w:hAnsi="Book Antiqua"/>
          <w:b/>
          <w:color w:val="000000"/>
          <w:lang w:val="sr-Cyrl-RS"/>
        </w:rPr>
        <w:t xml:space="preserve"> </w:t>
      </w:r>
      <w:r w:rsidRPr="00B1601F">
        <w:rPr>
          <w:rFonts w:ascii="Book Antiqua" w:hAnsi="Book Antiqua" w:cs="Calibri"/>
          <w:b/>
          <w:color w:val="000000"/>
          <w:lang w:val="sr-Cyrl-RS"/>
        </w:rPr>
        <w:t>заштите</w:t>
      </w:r>
      <w:r w:rsidRPr="00B1601F">
        <w:rPr>
          <w:rFonts w:ascii="Book Antiqua" w:hAnsi="Book Antiqua"/>
          <w:b/>
          <w:color w:val="000000"/>
          <w:lang w:val="sr-Cyrl-RS"/>
        </w:rPr>
        <w:t xml:space="preserve">, </w:t>
      </w:r>
      <w:r w:rsidRPr="00B1601F">
        <w:rPr>
          <w:rFonts w:ascii="Book Antiqua" w:hAnsi="Book Antiqua" w:cs="Calibri"/>
          <w:b/>
          <w:color w:val="000000"/>
          <w:lang w:val="sr-Cyrl-RS"/>
        </w:rPr>
        <w:t>у</w:t>
      </w:r>
      <w:r w:rsidRPr="00B1601F">
        <w:rPr>
          <w:rFonts w:ascii="Book Antiqua" w:hAnsi="Book Antiqua"/>
          <w:b/>
          <w:color w:val="000000"/>
          <w:lang w:val="sr-Cyrl-RS"/>
        </w:rPr>
        <w:t xml:space="preserve"> </w:t>
      </w:r>
      <w:r w:rsidRPr="00B1601F">
        <w:rPr>
          <w:rFonts w:ascii="Book Antiqua" w:hAnsi="Book Antiqua" w:cs="Calibri"/>
          <w:b/>
          <w:color w:val="000000"/>
          <w:lang w:val="sr-Cyrl-RS"/>
        </w:rPr>
        <w:t>потпуности</w:t>
      </w:r>
      <w:r w:rsidRPr="00B1601F">
        <w:rPr>
          <w:rFonts w:ascii="Book Antiqua" w:hAnsi="Book Antiqua"/>
          <w:b/>
          <w:color w:val="000000"/>
          <w:lang w:val="sr-Cyrl-RS"/>
        </w:rPr>
        <w:t xml:space="preserve"> </w:t>
      </w:r>
      <w:r w:rsidRPr="00B1601F">
        <w:rPr>
          <w:rFonts w:ascii="Book Antiqua" w:hAnsi="Book Antiqua" w:cs="Calibri"/>
          <w:b/>
          <w:color w:val="000000"/>
          <w:lang w:val="sr-Cyrl-RS"/>
        </w:rPr>
        <w:t>поштујући</w:t>
      </w:r>
      <w:r w:rsidRPr="00B1601F">
        <w:rPr>
          <w:rFonts w:ascii="Book Antiqua" w:hAnsi="Book Antiqua"/>
          <w:b/>
          <w:color w:val="000000"/>
          <w:lang w:val="sr-Cyrl-RS"/>
        </w:rPr>
        <w:t xml:space="preserve"> </w:t>
      </w:r>
      <w:r w:rsidRPr="00B1601F">
        <w:rPr>
          <w:rFonts w:ascii="Book Antiqua" w:hAnsi="Book Antiqua" w:cs="Calibri"/>
          <w:b/>
          <w:color w:val="000000"/>
          <w:lang w:val="sr-Cyrl-RS"/>
        </w:rPr>
        <w:t>правне</w:t>
      </w:r>
      <w:r w:rsidRPr="00B1601F">
        <w:rPr>
          <w:rFonts w:ascii="Book Antiqua" w:hAnsi="Book Antiqua"/>
          <w:b/>
          <w:color w:val="000000"/>
          <w:lang w:val="sr-Cyrl-RS"/>
        </w:rPr>
        <w:t xml:space="preserve"> </w:t>
      </w:r>
      <w:r w:rsidRPr="00B1601F">
        <w:rPr>
          <w:rFonts w:ascii="Book Antiqua" w:hAnsi="Book Antiqua" w:cs="Calibri"/>
          <w:b/>
          <w:color w:val="000000"/>
          <w:lang w:val="sr-Cyrl-RS"/>
        </w:rPr>
        <w:t>норме</w:t>
      </w:r>
      <w:r w:rsidRPr="00B1601F">
        <w:rPr>
          <w:rFonts w:ascii="Book Antiqua" w:hAnsi="Book Antiqua"/>
          <w:b/>
          <w:color w:val="000000"/>
          <w:lang w:val="sr-Cyrl-RS"/>
        </w:rPr>
        <w:t xml:space="preserve"> </w:t>
      </w:r>
      <w:r w:rsidRPr="00B1601F">
        <w:rPr>
          <w:rFonts w:ascii="Book Antiqua" w:hAnsi="Book Antiqua" w:cs="Calibri"/>
          <w:b/>
          <w:color w:val="000000"/>
          <w:lang w:val="sr-Cyrl-RS"/>
        </w:rPr>
        <w:t>и</w:t>
      </w:r>
      <w:r w:rsidRPr="00B1601F">
        <w:rPr>
          <w:rFonts w:ascii="Book Antiqua" w:hAnsi="Book Antiqua"/>
          <w:b/>
          <w:color w:val="000000"/>
          <w:lang w:val="sr-Cyrl-RS"/>
        </w:rPr>
        <w:t xml:space="preserve"> </w:t>
      </w:r>
      <w:r w:rsidRPr="00B1601F">
        <w:rPr>
          <w:rFonts w:ascii="Book Antiqua" w:hAnsi="Book Antiqua" w:cs="Calibri"/>
          <w:b/>
          <w:color w:val="000000"/>
          <w:lang w:val="sr-Cyrl-RS"/>
        </w:rPr>
        <w:t>стандарде</w:t>
      </w:r>
      <w:r w:rsidRPr="00B1601F">
        <w:rPr>
          <w:rFonts w:ascii="Book Antiqua" w:hAnsi="Book Antiqua"/>
          <w:b/>
          <w:color w:val="000000"/>
          <w:lang w:val="sr-Cyrl-RS"/>
        </w:rPr>
        <w:t xml:space="preserve"> </w:t>
      </w:r>
      <w:r w:rsidRPr="00B1601F">
        <w:rPr>
          <w:rFonts w:ascii="Book Antiqua" w:hAnsi="Book Antiqua" w:cs="Calibri"/>
          <w:b/>
          <w:color w:val="000000"/>
          <w:lang w:val="sr-Cyrl-RS"/>
        </w:rPr>
        <w:t>стручног</w:t>
      </w:r>
      <w:r w:rsidRPr="00B1601F">
        <w:rPr>
          <w:rFonts w:ascii="Book Antiqua" w:hAnsi="Book Antiqua"/>
          <w:b/>
          <w:color w:val="000000"/>
          <w:lang w:val="sr-Cyrl-RS"/>
        </w:rPr>
        <w:t xml:space="preserve"> </w:t>
      </w:r>
      <w:r w:rsidRPr="00B1601F">
        <w:rPr>
          <w:rFonts w:ascii="Book Antiqua" w:hAnsi="Book Antiqua" w:cs="Calibri"/>
          <w:b/>
          <w:color w:val="000000"/>
          <w:lang w:val="sr-Cyrl-RS"/>
        </w:rPr>
        <w:t>рада</w:t>
      </w:r>
      <w:r w:rsidRPr="00B1601F">
        <w:rPr>
          <w:rFonts w:ascii="Book Antiqua" w:hAnsi="Book Antiqua"/>
          <w:b/>
          <w:color w:val="000000"/>
          <w:lang w:val="sr-Cyrl-RS"/>
        </w:rPr>
        <w:t xml:space="preserve"> </w:t>
      </w:r>
      <w:r w:rsidRPr="00B1601F">
        <w:rPr>
          <w:rFonts w:ascii="Book Antiqua" w:hAnsi="Book Antiqua" w:cs="Calibri"/>
          <w:b/>
          <w:color w:val="000000"/>
          <w:lang w:val="sr-Cyrl-RS"/>
        </w:rPr>
        <w:t>утврђене</w:t>
      </w:r>
      <w:r w:rsidRPr="00B1601F">
        <w:rPr>
          <w:rFonts w:ascii="Book Antiqua" w:hAnsi="Book Antiqua"/>
          <w:b/>
          <w:color w:val="000000"/>
          <w:lang w:val="sr-Cyrl-RS"/>
        </w:rPr>
        <w:t xml:space="preserve"> </w:t>
      </w:r>
      <w:r w:rsidRPr="00B1601F">
        <w:rPr>
          <w:rFonts w:ascii="Book Antiqua" w:hAnsi="Book Antiqua" w:cs="Calibri"/>
          <w:b/>
          <w:color w:val="000000"/>
          <w:lang w:val="sr-Cyrl-RS"/>
        </w:rPr>
        <w:t>законом</w:t>
      </w:r>
      <w:r w:rsidRPr="00B1601F">
        <w:rPr>
          <w:rFonts w:ascii="Book Antiqua" w:hAnsi="Book Antiqua"/>
          <w:b/>
          <w:color w:val="000000"/>
          <w:lang w:val="sr-Cyrl-RS"/>
        </w:rPr>
        <w:t xml:space="preserve"> </w:t>
      </w:r>
      <w:r w:rsidRPr="00B1601F">
        <w:rPr>
          <w:rFonts w:ascii="Book Antiqua" w:hAnsi="Book Antiqua" w:cs="Calibri"/>
          <w:b/>
          <w:color w:val="000000"/>
          <w:lang w:val="sr-Cyrl-RS"/>
        </w:rPr>
        <w:t>и</w:t>
      </w:r>
      <w:r w:rsidRPr="00B1601F">
        <w:rPr>
          <w:rFonts w:ascii="Book Antiqua" w:hAnsi="Book Antiqua"/>
          <w:b/>
          <w:color w:val="000000"/>
          <w:lang w:val="sr-Cyrl-RS"/>
        </w:rPr>
        <w:t xml:space="preserve"> </w:t>
      </w:r>
      <w:r w:rsidRPr="00B1601F">
        <w:rPr>
          <w:rFonts w:ascii="Book Antiqua" w:hAnsi="Book Antiqua" w:cs="Calibri"/>
          <w:b/>
          <w:color w:val="000000"/>
          <w:lang w:val="sr-Cyrl-RS"/>
        </w:rPr>
        <w:t>Правилником</w:t>
      </w:r>
      <w:r w:rsidRPr="00B1601F">
        <w:rPr>
          <w:rFonts w:ascii="Book Antiqua" w:hAnsi="Book Antiqua"/>
          <w:b/>
          <w:color w:val="000000"/>
          <w:lang w:val="sr-Cyrl-RS"/>
        </w:rPr>
        <w:t xml:space="preserve"> </w:t>
      </w:r>
      <w:r w:rsidRPr="00B1601F">
        <w:rPr>
          <w:rFonts w:ascii="Book Antiqua" w:hAnsi="Book Antiqua" w:cs="Calibri"/>
          <w:b/>
          <w:color w:val="000000"/>
          <w:lang w:val="sr-Cyrl-RS"/>
        </w:rPr>
        <w:t>о</w:t>
      </w:r>
      <w:r w:rsidRPr="00B1601F">
        <w:rPr>
          <w:rFonts w:ascii="Book Antiqua" w:hAnsi="Book Antiqua"/>
          <w:b/>
          <w:color w:val="000000"/>
          <w:lang w:val="sr-Cyrl-RS"/>
        </w:rPr>
        <w:t xml:space="preserve"> </w:t>
      </w:r>
      <w:r w:rsidRPr="00B1601F">
        <w:rPr>
          <w:rFonts w:ascii="Book Antiqua" w:hAnsi="Book Antiqua" w:cs="Calibri"/>
          <w:b/>
          <w:color w:val="000000"/>
          <w:lang w:val="sr-Cyrl-RS"/>
        </w:rPr>
        <w:t>организацији</w:t>
      </w:r>
      <w:r w:rsidRPr="00B1601F">
        <w:rPr>
          <w:rFonts w:ascii="Book Antiqua" w:hAnsi="Book Antiqua"/>
          <w:b/>
          <w:color w:val="000000"/>
          <w:lang w:val="sr-Cyrl-RS"/>
        </w:rPr>
        <w:t xml:space="preserve">, </w:t>
      </w:r>
      <w:r w:rsidRPr="00B1601F">
        <w:rPr>
          <w:rFonts w:ascii="Book Antiqua" w:hAnsi="Book Antiqua" w:cs="Calibri"/>
          <w:b/>
          <w:color w:val="000000"/>
          <w:lang w:val="sr-Cyrl-RS"/>
        </w:rPr>
        <w:t>нормативима</w:t>
      </w:r>
      <w:r w:rsidRPr="00B1601F">
        <w:rPr>
          <w:rFonts w:ascii="Book Antiqua" w:hAnsi="Book Antiqua"/>
          <w:b/>
          <w:color w:val="000000"/>
          <w:lang w:val="sr-Cyrl-RS"/>
        </w:rPr>
        <w:t xml:space="preserve"> </w:t>
      </w:r>
      <w:r w:rsidRPr="00B1601F">
        <w:rPr>
          <w:rFonts w:ascii="Book Antiqua" w:hAnsi="Book Antiqua" w:cs="Calibri"/>
          <w:b/>
          <w:color w:val="000000"/>
          <w:lang w:val="sr-Cyrl-RS"/>
        </w:rPr>
        <w:t>и</w:t>
      </w:r>
      <w:r w:rsidRPr="00B1601F">
        <w:rPr>
          <w:rFonts w:ascii="Book Antiqua" w:hAnsi="Book Antiqua"/>
          <w:b/>
          <w:color w:val="000000"/>
          <w:lang w:val="sr-Cyrl-RS"/>
        </w:rPr>
        <w:t xml:space="preserve"> </w:t>
      </w:r>
      <w:r w:rsidRPr="00B1601F">
        <w:rPr>
          <w:rFonts w:ascii="Book Antiqua" w:hAnsi="Book Antiqua" w:cs="Calibri"/>
          <w:b/>
          <w:color w:val="000000"/>
          <w:lang w:val="sr-Cyrl-RS"/>
        </w:rPr>
        <w:t>стандардима</w:t>
      </w:r>
      <w:r w:rsidRPr="00B1601F">
        <w:rPr>
          <w:rFonts w:ascii="Book Antiqua" w:hAnsi="Book Antiqua"/>
          <w:b/>
          <w:color w:val="000000"/>
          <w:lang w:val="sr-Cyrl-RS"/>
        </w:rPr>
        <w:t xml:space="preserve"> </w:t>
      </w:r>
      <w:r w:rsidRPr="00B1601F">
        <w:rPr>
          <w:rFonts w:ascii="Book Antiqua" w:hAnsi="Book Antiqua" w:cs="Calibri"/>
          <w:b/>
          <w:color w:val="000000"/>
          <w:lang w:val="sr-Cyrl-RS"/>
        </w:rPr>
        <w:t>рада</w:t>
      </w:r>
      <w:r w:rsidRPr="00B1601F">
        <w:rPr>
          <w:rFonts w:ascii="Book Antiqua" w:hAnsi="Book Antiqua"/>
          <w:b/>
          <w:color w:val="000000"/>
          <w:lang w:val="sr-Cyrl-RS"/>
        </w:rPr>
        <w:t xml:space="preserve"> </w:t>
      </w:r>
      <w:r w:rsidRPr="00B1601F">
        <w:rPr>
          <w:rFonts w:ascii="Book Antiqua" w:hAnsi="Book Antiqua" w:cs="Calibri"/>
          <w:b/>
          <w:color w:val="000000"/>
          <w:lang w:val="sr-Cyrl-RS"/>
        </w:rPr>
        <w:t>центра</w:t>
      </w:r>
      <w:r w:rsidRPr="00B1601F">
        <w:rPr>
          <w:rFonts w:ascii="Book Antiqua" w:hAnsi="Book Antiqua"/>
          <w:b/>
          <w:color w:val="000000"/>
          <w:lang w:val="sr-Cyrl-RS"/>
        </w:rPr>
        <w:t xml:space="preserve"> </w:t>
      </w:r>
      <w:r w:rsidRPr="00B1601F">
        <w:rPr>
          <w:rFonts w:ascii="Book Antiqua" w:hAnsi="Book Antiqua" w:cs="Calibri"/>
          <w:b/>
          <w:color w:val="000000"/>
          <w:lang w:val="sr-Cyrl-RS"/>
        </w:rPr>
        <w:t>за</w:t>
      </w:r>
      <w:r w:rsidRPr="00B1601F">
        <w:rPr>
          <w:rFonts w:ascii="Book Antiqua" w:hAnsi="Book Antiqua"/>
          <w:b/>
          <w:color w:val="000000"/>
          <w:lang w:val="sr-Cyrl-RS"/>
        </w:rPr>
        <w:t xml:space="preserve"> </w:t>
      </w:r>
      <w:r w:rsidRPr="00B1601F">
        <w:rPr>
          <w:rFonts w:ascii="Book Antiqua" w:hAnsi="Book Antiqua" w:cs="Calibri"/>
          <w:b/>
          <w:color w:val="000000"/>
          <w:lang w:val="sr-Cyrl-RS"/>
        </w:rPr>
        <w:t>социјални</w:t>
      </w:r>
      <w:r w:rsidRPr="00B1601F">
        <w:rPr>
          <w:rFonts w:ascii="Book Antiqua" w:hAnsi="Book Antiqua"/>
          <w:b/>
          <w:color w:val="000000"/>
          <w:lang w:val="sr-Cyrl-RS"/>
        </w:rPr>
        <w:t xml:space="preserve"> </w:t>
      </w:r>
      <w:r w:rsidRPr="00B1601F">
        <w:rPr>
          <w:rFonts w:ascii="Book Antiqua" w:hAnsi="Book Antiqua" w:cs="Calibri"/>
          <w:b/>
          <w:color w:val="000000"/>
          <w:lang w:val="sr-Cyrl-RS"/>
        </w:rPr>
        <w:t>рад</w:t>
      </w:r>
      <w:r w:rsidRPr="00B1601F">
        <w:rPr>
          <w:rFonts w:ascii="Book Antiqua" w:hAnsi="Book Antiqua"/>
          <w:b/>
          <w:bCs/>
          <w:color w:val="000000"/>
          <w:lang w:val="sr-Cyrl-RS"/>
        </w:rPr>
        <w:t xml:space="preserve"> </w:t>
      </w:r>
      <w:r w:rsidRPr="00B1601F">
        <w:rPr>
          <w:rFonts w:ascii="Book Antiqua" w:hAnsi="Book Antiqua" w:cs="Calibri"/>
          <w:b/>
          <w:szCs w:val="22"/>
          <w:lang w:val="sr-Cyrl-RS"/>
        </w:rPr>
        <w:t>и Општим протоколом о заштити деце од насиља, злостављања и занемаривања</w:t>
      </w:r>
    </w:p>
    <w:p w:rsidR="00D0210A" w:rsidRDefault="00D0210A" w:rsidP="008E4843">
      <w:pPr>
        <w:spacing w:after="11" w:line="266" w:lineRule="auto"/>
        <w:ind w:left="-5" w:hanging="10"/>
        <w:jc w:val="both"/>
        <w:rPr>
          <w:rFonts w:ascii="Book Antiqua" w:hAnsi="Book Antiqua" w:cs="Calibri"/>
          <w:b/>
          <w:szCs w:val="22"/>
        </w:rPr>
      </w:pPr>
    </w:p>
    <w:p w:rsidR="000C038A" w:rsidRDefault="000C038A" w:rsidP="000C038A">
      <w:pPr>
        <w:spacing w:after="11" w:line="266" w:lineRule="auto"/>
        <w:ind w:left="-5" w:hanging="10"/>
        <w:jc w:val="center"/>
        <w:rPr>
          <w:rFonts w:ascii="Book Antiqua" w:hAnsi="Book Antiqua"/>
          <w:b/>
          <w:szCs w:val="22"/>
        </w:rPr>
      </w:pPr>
      <w:r w:rsidRPr="008E4843">
        <w:rPr>
          <w:rFonts w:ascii="Book Antiqua" w:hAnsi="Book Antiqua"/>
          <w:b/>
          <w:szCs w:val="22"/>
        </w:rPr>
        <w:t>III</w:t>
      </w:r>
    </w:p>
    <w:p w:rsidR="00D0210A" w:rsidRPr="00011898" w:rsidRDefault="00D0210A" w:rsidP="00C729C4">
      <w:pPr>
        <w:pStyle w:val="FootnoteText"/>
        <w:jc w:val="both"/>
        <w:rPr>
          <w:rFonts w:ascii="Book Antiqua" w:hAnsi="Book Antiqua"/>
          <w:b/>
          <w:sz w:val="22"/>
          <w:szCs w:val="22"/>
          <w:lang w:val="sr-Cyrl-RS"/>
        </w:rPr>
      </w:pPr>
      <w:r w:rsidRPr="00011898">
        <w:rPr>
          <w:rFonts w:ascii="Book Antiqua" w:hAnsi="Book Antiqua"/>
          <w:b/>
          <w:bCs/>
          <w:color w:val="000000"/>
          <w:sz w:val="22"/>
          <w:szCs w:val="22"/>
          <w:lang w:val="sr-Cyrl-RS"/>
        </w:rPr>
        <w:t xml:space="preserve">Потребно је да директор Градског центра за социјални рад у Београду </w:t>
      </w:r>
      <w:r w:rsidR="00F83B46" w:rsidRPr="00011898">
        <w:rPr>
          <w:rFonts w:ascii="Book Antiqua" w:hAnsi="Book Antiqua" w:cs="Calibri"/>
          <w:b/>
          <w:sz w:val="22"/>
          <w:szCs w:val="22"/>
          <w:lang w:val="sr-Cyrl-RS"/>
        </w:rPr>
        <w:t>обезбеди</w:t>
      </w:r>
      <w:r w:rsidR="004A3B6A" w:rsidRPr="00011898">
        <w:rPr>
          <w:rFonts w:ascii="Book Antiqua" w:hAnsi="Book Antiqua" w:cs="Calibri"/>
          <w:b/>
          <w:sz w:val="22"/>
          <w:szCs w:val="22"/>
          <w:lang w:val="sr-Cyrl-RS"/>
        </w:rPr>
        <w:t xml:space="preserve"> хитно спровођење стручних поступака</w:t>
      </w:r>
      <w:r w:rsidR="00A2316F" w:rsidRPr="00011898">
        <w:rPr>
          <w:rFonts w:ascii="Book Antiqua" w:hAnsi="Book Antiqua" w:cs="Calibri"/>
          <w:b/>
          <w:sz w:val="22"/>
          <w:szCs w:val="22"/>
          <w:lang w:val="sr-Cyrl-RS"/>
        </w:rPr>
        <w:t xml:space="preserve"> ради</w:t>
      </w:r>
      <w:r w:rsidR="004A3B6A" w:rsidRPr="00011898">
        <w:rPr>
          <w:rFonts w:ascii="Book Antiqua" w:hAnsi="Book Antiqua" w:cs="Calibri"/>
          <w:b/>
          <w:sz w:val="22"/>
          <w:szCs w:val="22"/>
          <w:lang w:val="sr-Cyrl-RS"/>
        </w:rPr>
        <w:t xml:space="preserve"> </w:t>
      </w:r>
      <w:r w:rsidR="003C3DFC" w:rsidRPr="00011898">
        <w:rPr>
          <w:rFonts w:ascii="Book Antiqua" w:hAnsi="Book Antiqua" w:cs="Calibri"/>
          <w:b/>
          <w:sz w:val="22"/>
          <w:szCs w:val="22"/>
          <w:lang w:val="sr-Cyrl-RS"/>
        </w:rPr>
        <w:t xml:space="preserve">испитивања и утврђивања свих околности </w:t>
      </w:r>
      <w:r w:rsidR="00F83B46" w:rsidRPr="00011898">
        <w:rPr>
          <w:rFonts w:ascii="Book Antiqua" w:hAnsi="Book Antiqua" w:cs="Calibri"/>
          <w:b/>
          <w:sz w:val="22"/>
          <w:szCs w:val="22"/>
          <w:lang w:val="sr-Cyrl-RS"/>
        </w:rPr>
        <w:t xml:space="preserve">у овом </w:t>
      </w:r>
      <w:r w:rsidR="00F83B46" w:rsidRPr="00011898">
        <w:rPr>
          <w:rFonts w:ascii="Book Antiqua" w:hAnsi="Book Antiqua" w:cs="Calibri"/>
          <w:b/>
          <w:sz w:val="22"/>
          <w:szCs w:val="22"/>
          <w:lang w:val="sr-Cyrl-RS"/>
        </w:rPr>
        <w:lastRenderedPageBreak/>
        <w:t xml:space="preserve">случају </w:t>
      </w:r>
      <w:r w:rsidR="003C3DFC" w:rsidRPr="00011898">
        <w:rPr>
          <w:rFonts w:ascii="Book Antiqua" w:hAnsi="Book Antiqua" w:cs="Calibri"/>
          <w:b/>
          <w:sz w:val="22"/>
          <w:szCs w:val="22"/>
          <w:lang w:val="sr-Cyrl-RS"/>
        </w:rPr>
        <w:t xml:space="preserve">у вези са сумњама да се, </w:t>
      </w:r>
      <w:r w:rsidR="00C729C4" w:rsidRPr="00011898">
        <w:rPr>
          <w:rFonts w:ascii="Book Antiqua" w:hAnsi="Book Antiqua"/>
          <w:b/>
          <w:sz w:val="22"/>
          <w:szCs w:val="22"/>
          <w:lang w:val="sr-Cyrl-RS"/>
        </w:rPr>
        <w:t xml:space="preserve">услед </w:t>
      </w:r>
      <w:r w:rsidRPr="00011898">
        <w:rPr>
          <w:rFonts w:ascii="Book Antiqua" w:hAnsi="Book Antiqua"/>
          <w:b/>
          <w:sz w:val="22"/>
          <w:szCs w:val="22"/>
          <w:lang w:val="sr-Cyrl-RS"/>
        </w:rPr>
        <w:t xml:space="preserve">опструкције, ометања и спречавања одржавања и </w:t>
      </w:r>
      <w:proofErr w:type="spellStart"/>
      <w:r w:rsidRPr="00011898">
        <w:rPr>
          <w:rFonts w:ascii="Book Antiqua" w:hAnsi="Book Antiqua"/>
          <w:b/>
          <w:sz w:val="22"/>
          <w:szCs w:val="22"/>
          <w:lang w:val="sr-Cyrl-RS"/>
        </w:rPr>
        <w:t>реуспостављања</w:t>
      </w:r>
      <w:proofErr w:type="spellEnd"/>
      <w:r w:rsidRPr="00011898">
        <w:rPr>
          <w:rFonts w:ascii="Book Antiqua" w:hAnsi="Book Antiqua"/>
          <w:b/>
          <w:sz w:val="22"/>
          <w:szCs w:val="22"/>
          <w:lang w:val="sr-Cyrl-RS"/>
        </w:rPr>
        <w:t xml:space="preserve"> личних односа детета са </w:t>
      </w:r>
      <w:proofErr w:type="spellStart"/>
      <w:r w:rsidRPr="00011898">
        <w:rPr>
          <w:rFonts w:ascii="Book Antiqua" w:hAnsi="Book Antiqua"/>
          <w:b/>
          <w:sz w:val="22"/>
          <w:szCs w:val="22"/>
          <w:lang w:val="sr-Cyrl-RS"/>
        </w:rPr>
        <w:t>родитељем</w:t>
      </w:r>
      <w:proofErr w:type="spellEnd"/>
      <w:r w:rsidRPr="00011898">
        <w:rPr>
          <w:rFonts w:ascii="Book Antiqua" w:hAnsi="Book Antiqua"/>
          <w:b/>
          <w:sz w:val="22"/>
          <w:szCs w:val="22"/>
          <w:lang w:val="sr-Cyrl-RS"/>
        </w:rPr>
        <w:t xml:space="preserve"> са којим не живи, ускраћују права детета на другог родитеља,</w:t>
      </w:r>
      <w:r w:rsidRPr="00011898">
        <w:rPr>
          <w:rFonts w:ascii="Book Antiqua" w:hAnsi="Book Antiqua"/>
          <w:b/>
          <w:bCs/>
          <w:sz w:val="22"/>
          <w:szCs w:val="22"/>
          <w:lang w:val="sr-Cyrl-RS"/>
        </w:rPr>
        <w:t xml:space="preserve"> </w:t>
      </w:r>
      <w:r w:rsidR="003C3DFC" w:rsidRPr="00011898">
        <w:rPr>
          <w:rFonts w:ascii="Book Antiqua" w:hAnsi="Book Antiqua"/>
          <w:b/>
          <w:bCs/>
          <w:sz w:val="22"/>
          <w:szCs w:val="22"/>
          <w:lang w:val="sr-Cyrl-RS"/>
        </w:rPr>
        <w:t xml:space="preserve">те </w:t>
      </w:r>
      <w:r w:rsidRPr="00011898">
        <w:rPr>
          <w:rFonts w:ascii="Book Antiqua" w:hAnsi="Book Antiqua"/>
          <w:b/>
          <w:bCs/>
          <w:sz w:val="22"/>
          <w:szCs w:val="22"/>
          <w:lang w:val="sr-Cyrl-RS"/>
        </w:rPr>
        <w:t xml:space="preserve">предузимање </w:t>
      </w:r>
      <w:r w:rsidRPr="00011898">
        <w:rPr>
          <w:rFonts w:ascii="Book Antiqua" w:eastAsia="Cambria,Bold" w:hAnsi="Book Antiqua"/>
          <w:b/>
          <w:sz w:val="22"/>
          <w:szCs w:val="22"/>
          <w:lang w:val="sr-Cyrl-RS"/>
        </w:rPr>
        <w:t>мера из надлежности органа старатељства ради остваривања и заштите уставом и законом гарантованих права</w:t>
      </w:r>
      <w:r w:rsidRPr="00011898">
        <w:rPr>
          <w:rFonts w:ascii="Book Antiqua" w:hAnsi="Book Antiqua"/>
          <w:b/>
          <w:bCs/>
          <w:sz w:val="22"/>
          <w:szCs w:val="22"/>
          <w:lang w:val="sr-Cyrl-RS"/>
        </w:rPr>
        <w:t xml:space="preserve"> детета </w:t>
      </w:r>
      <w:r w:rsidRPr="00011898">
        <w:rPr>
          <w:rFonts w:ascii="Book Antiqua" w:eastAsia="Cambria,Bold" w:hAnsi="Book Antiqua"/>
          <w:b/>
          <w:sz w:val="22"/>
          <w:szCs w:val="22"/>
          <w:lang w:val="sr-Cyrl-RS"/>
        </w:rPr>
        <w:t xml:space="preserve">на живот са </w:t>
      </w:r>
      <w:proofErr w:type="spellStart"/>
      <w:r w:rsidRPr="00011898">
        <w:rPr>
          <w:rFonts w:ascii="Book Antiqua" w:eastAsia="Cambria,Bold" w:hAnsi="Book Antiqua"/>
          <w:b/>
          <w:sz w:val="22"/>
          <w:szCs w:val="22"/>
          <w:lang w:val="sr-Cyrl-RS"/>
        </w:rPr>
        <w:t>родитељем</w:t>
      </w:r>
      <w:proofErr w:type="spellEnd"/>
      <w:r w:rsidRPr="00011898">
        <w:rPr>
          <w:rFonts w:ascii="Book Antiqua" w:eastAsia="Cambria,Bold" w:hAnsi="Book Antiqua"/>
          <w:b/>
          <w:sz w:val="22"/>
          <w:szCs w:val="22"/>
          <w:lang w:val="sr-Cyrl-RS"/>
        </w:rPr>
        <w:t xml:space="preserve"> и права детета да</w:t>
      </w:r>
      <w:r w:rsidRPr="00011898">
        <w:rPr>
          <w:rFonts w:ascii="Book Antiqua" w:hAnsi="Book Antiqua"/>
          <w:sz w:val="22"/>
          <w:szCs w:val="22"/>
          <w:lang w:val="sr-Cyrl-RS"/>
        </w:rPr>
        <w:t xml:space="preserve"> </w:t>
      </w:r>
      <w:r w:rsidRPr="00011898">
        <w:rPr>
          <w:rFonts w:ascii="Book Antiqua" w:hAnsi="Book Antiqua"/>
          <w:b/>
          <w:sz w:val="22"/>
          <w:szCs w:val="22"/>
          <w:lang w:val="sr-Cyrl-RS"/>
        </w:rPr>
        <w:t xml:space="preserve">одржава личне односе са </w:t>
      </w:r>
      <w:proofErr w:type="spellStart"/>
      <w:r w:rsidRPr="00011898">
        <w:rPr>
          <w:rFonts w:ascii="Book Antiqua" w:hAnsi="Book Antiqua"/>
          <w:b/>
          <w:sz w:val="22"/>
          <w:szCs w:val="22"/>
          <w:lang w:val="sr-Cyrl-RS"/>
        </w:rPr>
        <w:t>родитељем</w:t>
      </w:r>
      <w:proofErr w:type="spellEnd"/>
      <w:r w:rsidRPr="00011898">
        <w:rPr>
          <w:rFonts w:ascii="Book Antiqua" w:hAnsi="Book Antiqua"/>
          <w:b/>
          <w:sz w:val="22"/>
          <w:szCs w:val="22"/>
          <w:lang w:val="sr-Cyrl-RS"/>
        </w:rPr>
        <w:t xml:space="preserve"> са којим не живе, у складу са Породичним законом и Кривичним закоником.</w:t>
      </w:r>
    </w:p>
    <w:p w:rsidR="000C038A" w:rsidRPr="00011898" w:rsidRDefault="000C038A" w:rsidP="00D0210A">
      <w:pPr>
        <w:pStyle w:val="Normal1"/>
        <w:spacing w:after="0" w:afterAutospacing="0"/>
        <w:jc w:val="center"/>
        <w:rPr>
          <w:rFonts w:ascii="Book Antiqua" w:hAnsi="Book Antiqua"/>
          <w:b/>
          <w:lang w:val="sr-Cyrl-RS"/>
        </w:rPr>
      </w:pPr>
      <w:r w:rsidRPr="00011898">
        <w:rPr>
          <w:rFonts w:ascii="Book Antiqua" w:hAnsi="Book Antiqua"/>
          <w:b/>
          <w:lang w:val="sr-Cyrl-RS"/>
        </w:rPr>
        <w:t>IV</w:t>
      </w:r>
    </w:p>
    <w:p w:rsidR="00E8713B" w:rsidRPr="00011898" w:rsidRDefault="00E8713B" w:rsidP="00D0210A">
      <w:pPr>
        <w:spacing w:after="0"/>
        <w:jc w:val="both"/>
        <w:rPr>
          <w:rFonts w:ascii="Book Antiqua" w:eastAsia="Cambria,Bold" w:hAnsi="Book Antiqua"/>
          <w:lang w:val="sr-Cyrl-RS"/>
        </w:rPr>
      </w:pPr>
      <w:r w:rsidRPr="00011898">
        <w:rPr>
          <w:rFonts w:ascii="Book Antiqua" w:hAnsi="Book Antiqua"/>
          <w:b/>
          <w:lang w:val="sr-Cyrl-RS"/>
        </w:rPr>
        <w:t xml:space="preserve">Потребно је да директор Градског центра за социјални рада у Београду </w:t>
      </w:r>
      <w:r w:rsidR="00F83B46" w:rsidRPr="00011898">
        <w:rPr>
          <w:rFonts w:ascii="Book Antiqua" w:hAnsi="Book Antiqua"/>
          <w:b/>
          <w:lang w:val="sr-Cyrl-RS"/>
        </w:rPr>
        <w:t>обезбеди</w:t>
      </w:r>
      <w:r w:rsidRPr="00011898">
        <w:rPr>
          <w:rFonts w:ascii="Book Antiqua" w:hAnsi="Book Antiqua"/>
          <w:b/>
          <w:lang w:val="sr-Cyrl-RS"/>
        </w:rPr>
        <w:t xml:space="preserve"> адекватно праћење стања и потреба деце у овом случају и родитељског функционисања и стања у породици, као и планирање одговарајућих услуга и мера за ублажавање последица утврђеног занемаривања и/или злостављање деце, те </w:t>
      </w:r>
      <w:r w:rsidRPr="00011898">
        <w:rPr>
          <w:rFonts w:ascii="Book Antiqua" w:hAnsi="Book Antiqua"/>
          <w:b/>
          <w:szCs w:val="22"/>
          <w:lang w:val="sr-Cyrl-RS"/>
        </w:rPr>
        <w:t>пружање услуга и мера помоћи, подршке, сав</w:t>
      </w:r>
      <w:r w:rsidR="00095BA5" w:rsidRPr="00011898">
        <w:rPr>
          <w:rFonts w:ascii="Book Antiqua" w:hAnsi="Book Antiqua"/>
          <w:b/>
          <w:szCs w:val="22"/>
          <w:lang w:val="sr-Cyrl-RS"/>
        </w:rPr>
        <w:t>етовања, надзора и/или корекције, односно</w:t>
      </w:r>
      <w:r w:rsidR="00F83B46" w:rsidRPr="00011898">
        <w:rPr>
          <w:rFonts w:ascii="Book Antiqua" w:hAnsi="Book Antiqua"/>
          <w:b/>
          <w:szCs w:val="22"/>
          <w:lang w:val="sr-Cyrl-RS"/>
        </w:rPr>
        <w:t xml:space="preserve"> огр</w:t>
      </w:r>
      <w:r w:rsidR="00F91792" w:rsidRPr="00011898">
        <w:rPr>
          <w:rFonts w:ascii="Book Antiqua" w:hAnsi="Book Antiqua"/>
          <w:b/>
          <w:szCs w:val="22"/>
          <w:lang w:val="sr-Cyrl-RS"/>
        </w:rPr>
        <w:t>ан</w:t>
      </w:r>
      <w:r w:rsidR="00F83B46" w:rsidRPr="00011898">
        <w:rPr>
          <w:rFonts w:ascii="Book Antiqua" w:hAnsi="Book Antiqua"/>
          <w:b/>
          <w:szCs w:val="22"/>
          <w:lang w:val="sr-Cyrl-RS"/>
        </w:rPr>
        <w:t>ичења</w:t>
      </w:r>
      <w:r w:rsidRPr="00011898">
        <w:rPr>
          <w:rFonts w:ascii="Book Antiqua" w:hAnsi="Book Antiqua"/>
          <w:b/>
          <w:szCs w:val="22"/>
          <w:lang w:val="sr-Cyrl-RS"/>
        </w:rPr>
        <w:t xml:space="preserve"> родитеља у вршењу родитељског права из надлежности органа старатељства</w:t>
      </w:r>
      <w:r w:rsidR="00F83B46" w:rsidRPr="00011898">
        <w:rPr>
          <w:rFonts w:ascii="Book Antiqua" w:hAnsi="Book Antiqua"/>
          <w:b/>
          <w:szCs w:val="22"/>
          <w:lang w:val="sr-Cyrl-RS"/>
        </w:rPr>
        <w:t>,</w:t>
      </w:r>
      <w:r w:rsidRPr="00011898">
        <w:rPr>
          <w:rFonts w:ascii="Book Antiqua" w:hAnsi="Book Antiqua"/>
          <w:b/>
          <w:szCs w:val="22"/>
          <w:lang w:val="sr-Cyrl-RS"/>
        </w:rPr>
        <w:t xml:space="preserve"> у циљу осигурања услова за безбедан и неометан психофизички развој деце у породичним условима.</w:t>
      </w:r>
    </w:p>
    <w:p w:rsidR="000C038A" w:rsidRDefault="00954BB9" w:rsidP="000C038A">
      <w:pPr>
        <w:pStyle w:val="Normal1"/>
        <w:jc w:val="both"/>
        <w:rPr>
          <w:rFonts w:ascii="Book Antiqua" w:hAnsi="Book Antiqua"/>
          <w:lang w:val="ru-RU"/>
        </w:rPr>
      </w:pPr>
      <w:r w:rsidRPr="00011898">
        <w:rPr>
          <w:rFonts w:ascii="Book Antiqua" w:hAnsi="Book Antiqua"/>
          <w:lang w:val="sr-Cyrl-RS"/>
        </w:rPr>
        <w:t>Градски ц</w:t>
      </w:r>
      <w:r w:rsidR="000C038A" w:rsidRPr="00011898">
        <w:rPr>
          <w:rFonts w:ascii="Book Antiqua" w:hAnsi="Book Antiqua"/>
          <w:lang w:val="sr-Cyrl-RS"/>
        </w:rPr>
        <w:t xml:space="preserve">ентар за социјални рад </w:t>
      </w:r>
      <w:r w:rsidRPr="00011898">
        <w:rPr>
          <w:rFonts w:ascii="Book Antiqua" w:hAnsi="Book Antiqua"/>
          <w:lang w:val="sr-Cyrl-RS"/>
        </w:rPr>
        <w:t xml:space="preserve">у Београду </w:t>
      </w:r>
      <w:r w:rsidR="000C038A" w:rsidRPr="00011898">
        <w:rPr>
          <w:rFonts w:ascii="Book Antiqua" w:hAnsi="Book Antiqua"/>
          <w:lang w:val="sr-Cyrl-RS"/>
        </w:rPr>
        <w:t xml:space="preserve">извести </w:t>
      </w:r>
      <w:r w:rsidR="00127F9B" w:rsidRPr="00011898">
        <w:rPr>
          <w:rFonts w:ascii="Book Antiqua" w:hAnsi="Book Antiqua"/>
          <w:lang w:val="sr-Cyrl-RS"/>
        </w:rPr>
        <w:t xml:space="preserve">ће </w:t>
      </w:r>
      <w:r w:rsidR="000C038A" w:rsidRPr="00011898">
        <w:rPr>
          <w:rFonts w:ascii="Book Antiqua" w:hAnsi="Book Antiqua"/>
          <w:lang w:val="sr-Cyrl-RS"/>
        </w:rPr>
        <w:t>Заштитника гра</w:t>
      </w:r>
      <w:r w:rsidR="00095BA5" w:rsidRPr="00011898">
        <w:rPr>
          <w:rFonts w:ascii="Book Antiqua" w:hAnsi="Book Antiqua"/>
          <w:lang w:val="sr-Cyrl-RS"/>
        </w:rPr>
        <w:t>ђана о поступању по препорукама</w:t>
      </w:r>
      <w:r w:rsidR="000C038A" w:rsidRPr="00011898">
        <w:rPr>
          <w:rFonts w:ascii="Book Antiqua" w:hAnsi="Book Antiqua"/>
          <w:lang w:val="sr-Cyrl-RS"/>
        </w:rPr>
        <w:t xml:space="preserve"> </w:t>
      </w:r>
      <w:r w:rsidR="00066EEC" w:rsidRPr="00011898">
        <w:rPr>
          <w:rFonts w:ascii="Book Antiqua" w:hAnsi="Book Antiqua"/>
          <w:lang w:val="sr-Cyrl-RS"/>
        </w:rPr>
        <w:t>у року од 30</w:t>
      </w:r>
      <w:r w:rsidR="000C038A" w:rsidRPr="00011898">
        <w:rPr>
          <w:rFonts w:ascii="Book Antiqua" w:hAnsi="Book Antiqua"/>
          <w:lang w:val="sr-Cyrl-RS"/>
        </w:rPr>
        <w:t xml:space="preserve"> дана од дана </w:t>
      </w:r>
      <w:r w:rsidR="00095BA5" w:rsidRPr="00011898">
        <w:rPr>
          <w:rFonts w:ascii="Book Antiqua" w:hAnsi="Book Antiqua"/>
          <w:lang w:val="sr-Cyrl-RS"/>
        </w:rPr>
        <w:t>пријема овог Извештаја Заштитни</w:t>
      </w:r>
      <w:r w:rsidR="000C038A" w:rsidRPr="00011898">
        <w:rPr>
          <w:rFonts w:ascii="Book Antiqua" w:hAnsi="Book Antiqua"/>
          <w:lang w:val="sr-Cyrl-RS"/>
        </w:rPr>
        <w:t>к</w:t>
      </w:r>
      <w:r w:rsidR="00095BA5" w:rsidRPr="00011898">
        <w:rPr>
          <w:rFonts w:ascii="Book Antiqua" w:hAnsi="Book Antiqua"/>
          <w:lang w:val="sr-Cyrl-RS"/>
        </w:rPr>
        <w:t>а</w:t>
      </w:r>
      <w:r w:rsidR="000C038A" w:rsidRPr="00011898">
        <w:rPr>
          <w:rFonts w:ascii="Book Antiqua" w:hAnsi="Book Antiqua"/>
          <w:lang w:val="sr-Cyrl-RS"/>
        </w:rPr>
        <w:t xml:space="preserve"> грађана.</w:t>
      </w:r>
    </w:p>
    <w:p w:rsidR="008020DF" w:rsidRPr="00696BC9" w:rsidRDefault="00696BC9" w:rsidP="00696BC9">
      <w:pPr>
        <w:jc w:val="center"/>
        <w:rPr>
          <w:lang w:val="sr-Cyrl-RS"/>
        </w:rPr>
      </w:pPr>
      <w:r>
        <w:rPr>
          <w:lang w:val="sr-Cyrl-RS"/>
        </w:rPr>
        <w:t>***</w:t>
      </w:r>
    </w:p>
    <w:p w:rsidR="00166F2B" w:rsidRPr="00B1601F" w:rsidRDefault="00166F2B" w:rsidP="00166F2B">
      <w:pPr>
        <w:ind w:left="-6" w:hanging="11"/>
        <w:jc w:val="both"/>
        <w:rPr>
          <w:rFonts w:ascii="Book Antiqua" w:hAnsi="Book Antiqua" w:cs="Calibri"/>
          <w:b/>
          <w:szCs w:val="22"/>
          <w:lang w:val="sr-Cyrl-RS"/>
        </w:rPr>
      </w:pPr>
      <w:r w:rsidRPr="00B1601F">
        <w:rPr>
          <w:rFonts w:ascii="Book Antiqua" w:hAnsi="Book Antiqua" w:cs="Arial"/>
          <w:szCs w:val="22"/>
          <w:lang w:val="sr-Cyrl-RS"/>
        </w:rPr>
        <w:t>Приликом сагледавања правилности и законитости рада надлежног органа старатељства у конкретном случају и утврђивање пропуста, Заштитник грађана руководио се одредбама Конвенције о правима детета</w:t>
      </w:r>
      <w:r w:rsidRPr="00B1601F">
        <w:rPr>
          <w:rStyle w:val="FootnoteReference"/>
          <w:rFonts w:ascii="Book Antiqua" w:hAnsi="Book Antiqua"/>
          <w:szCs w:val="22"/>
          <w:lang w:val="sr-Cyrl-RS"/>
        </w:rPr>
        <w:footnoteReference w:id="5"/>
      </w:r>
      <w:r w:rsidRPr="00B1601F">
        <w:rPr>
          <w:rFonts w:ascii="Book Antiqua" w:hAnsi="Book Antiqua" w:cs="Arial"/>
          <w:szCs w:val="22"/>
          <w:lang w:val="sr-Cyrl-RS"/>
        </w:rPr>
        <w:t>, Устава Републике Србије, Закона о Заштитнику грађана, Породичног закона, Закона о социјалној заштити</w:t>
      </w:r>
      <w:r w:rsidRPr="00B1601F">
        <w:rPr>
          <w:rStyle w:val="FootnoteReference"/>
          <w:rFonts w:ascii="Book Antiqua" w:hAnsi="Book Antiqua" w:cs="Arial"/>
          <w:szCs w:val="22"/>
          <w:lang w:val="sr-Cyrl-RS"/>
        </w:rPr>
        <w:footnoteReference w:id="6"/>
      </w:r>
      <w:r w:rsidRPr="00B1601F">
        <w:rPr>
          <w:rFonts w:ascii="Book Antiqua" w:hAnsi="Book Antiqua" w:cs="Arial"/>
          <w:szCs w:val="22"/>
          <w:lang w:val="sr-Cyrl-RS"/>
        </w:rPr>
        <w:t>, Општег протокола за заштиту деце од насиља, злостављања и занемаривања, Правилника о</w:t>
      </w:r>
      <w:r w:rsidRPr="00B1601F">
        <w:rPr>
          <w:rFonts w:ascii="Book Antiqua" w:hAnsi="Book Antiqua" w:cs="Book Antiqua"/>
          <w:lang w:val="sr-Cyrl-RS"/>
        </w:rPr>
        <w:t xml:space="preserve"> </w:t>
      </w:r>
      <w:r w:rsidRPr="00B1601F">
        <w:rPr>
          <w:rStyle w:val="listingtitleclass"/>
          <w:rFonts w:ascii="Book Antiqua" w:hAnsi="Book Antiqua" w:cs="Arial"/>
          <w:bCs/>
          <w:lang w:val="sr-Cyrl-RS"/>
        </w:rPr>
        <w:t>организацији, нормативима и стандардима рада центра за социјални рад</w:t>
      </w:r>
      <w:r w:rsidRPr="00B1601F">
        <w:rPr>
          <w:rFonts w:ascii="Book Antiqua" w:hAnsi="Book Antiqua" w:cs="Arial"/>
          <w:bCs/>
          <w:lang w:val="sr-Cyrl-RS"/>
        </w:rPr>
        <w:t>.</w:t>
      </w:r>
    </w:p>
    <w:p w:rsidR="00DB49ED" w:rsidRPr="00011898" w:rsidRDefault="00DB49ED" w:rsidP="00DB49ED">
      <w:pPr>
        <w:pStyle w:val="NormalWeb"/>
        <w:jc w:val="both"/>
        <w:rPr>
          <w:rFonts w:ascii="Book Antiqua" w:hAnsi="Book Antiqua"/>
          <w:color w:val="000000"/>
          <w:sz w:val="22"/>
          <w:szCs w:val="22"/>
          <w:lang w:val="sr-Cyrl-RS"/>
        </w:rPr>
      </w:pPr>
      <w:r w:rsidRPr="00011898">
        <w:rPr>
          <w:rFonts w:ascii="Book Antiqua" w:hAnsi="Book Antiqua"/>
          <w:color w:val="000000"/>
          <w:sz w:val="22"/>
          <w:szCs w:val="22"/>
          <w:lang w:val="sr-Cyrl-RS"/>
        </w:rPr>
        <w:t>Овлашћење и обавеза Заштитника грађана је да када оконча испитни поступак, сачини писани извештај о случају у коме утврђује да ли је у актима, радњама или нечињењу органа управе било незаконитости и неправилности којима је повређено људско или мањинско право и слобода грађана. Ако утврди неправилности и незаконитости у раду органа управе, Заштитник грађана у извештај о случају уноси препоруку о начину на који би неправилности и незаконитости у раду требало отклонити односно начину унапређења рада органа. (члан 37. став</w:t>
      </w:r>
      <w:r w:rsidR="0061526D" w:rsidRPr="00011898">
        <w:rPr>
          <w:rFonts w:ascii="Book Antiqua" w:hAnsi="Book Antiqua"/>
          <w:color w:val="000000"/>
          <w:sz w:val="22"/>
          <w:szCs w:val="22"/>
          <w:lang w:val="sr-Cyrl-RS"/>
        </w:rPr>
        <w:t xml:space="preserve"> 3. Закона о Заштитнику грађана</w:t>
      </w:r>
      <w:r w:rsidRPr="00011898">
        <w:rPr>
          <w:rFonts w:ascii="Book Antiqua" w:hAnsi="Book Antiqua"/>
          <w:color w:val="000000"/>
          <w:sz w:val="22"/>
          <w:szCs w:val="22"/>
          <w:lang w:val="sr-Cyrl-RS"/>
        </w:rPr>
        <w:t xml:space="preserve">). </w:t>
      </w:r>
      <w:r w:rsidR="00355A81" w:rsidRPr="00011898">
        <w:rPr>
          <w:rFonts w:ascii="Book Antiqua" w:hAnsi="Book Antiqua"/>
          <w:color w:val="000000"/>
          <w:sz w:val="22"/>
          <w:szCs w:val="22"/>
          <w:lang w:val="sr-Cyrl-RS"/>
        </w:rPr>
        <w:t xml:space="preserve">Упућивањем препорука о начину отклањања </w:t>
      </w:r>
      <w:r w:rsidR="002E6FA8" w:rsidRPr="00011898">
        <w:rPr>
          <w:rFonts w:ascii="Book Antiqua" w:hAnsi="Book Antiqua"/>
          <w:color w:val="000000"/>
          <w:sz w:val="22"/>
          <w:szCs w:val="22"/>
          <w:lang w:val="sr-Cyrl-RS"/>
        </w:rPr>
        <w:t>утврђених неправил</w:t>
      </w:r>
      <w:r w:rsidR="00355A81" w:rsidRPr="00011898">
        <w:rPr>
          <w:rFonts w:ascii="Book Antiqua" w:hAnsi="Book Antiqua"/>
          <w:color w:val="000000"/>
          <w:sz w:val="22"/>
          <w:szCs w:val="22"/>
          <w:lang w:val="sr-Cyrl-RS"/>
        </w:rPr>
        <w:t>нос</w:t>
      </w:r>
      <w:r w:rsidR="002E6FA8" w:rsidRPr="00011898">
        <w:rPr>
          <w:rFonts w:ascii="Book Antiqua" w:hAnsi="Book Antiqua"/>
          <w:color w:val="000000"/>
          <w:sz w:val="22"/>
          <w:szCs w:val="22"/>
          <w:lang w:val="sr-Cyrl-RS"/>
        </w:rPr>
        <w:t>ти</w:t>
      </w:r>
      <w:r w:rsidR="00355A81" w:rsidRPr="00011898">
        <w:rPr>
          <w:rFonts w:ascii="Book Antiqua" w:hAnsi="Book Antiqua"/>
          <w:color w:val="000000"/>
          <w:sz w:val="22"/>
          <w:szCs w:val="22"/>
          <w:lang w:val="sr-Cyrl-RS"/>
        </w:rPr>
        <w:t xml:space="preserve"> у раду конт</w:t>
      </w:r>
      <w:r w:rsidR="002E6FA8" w:rsidRPr="00011898">
        <w:rPr>
          <w:rFonts w:ascii="Book Antiqua" w:hAnsi="Book Antiqua"/>
          <w:color w:val="000000"/>
          <w:sz w:val="22"/>
          <w:szCs w:val="22"/>
          <w:lang w:val="sr-Cyrl-RS"/>
        </w:rPr>
        <w:t>ро</w:t>
      </w:r>
      <w:r w:rsidR="00355A81" w:rsidRPr="00011898">
        <w:rPr>
          <w:rFonts w:ascii="Book Antiqua" w:hAnsi="Book Antiqua"/>
          <w:color w:val="000000"/>
          <w:sz w:val="22"/>
          <w:szCs w:val="22"/>
          <w:lang w:val="sr-Cyrl-RS"/>
        </w:rPr>
        <w:t>лис</w:t>
      </w:r>
      <w:r w:rsidR="002E6FA8" w:rsidRPr="00011898">
        <w:rPr>
          <w:rFonts w:ascii="Book Antiqua" w:hAnsi="Book Antiqua"/>
          <w:color w:val="000000"/>
          <w:sz w:val="22"/>
          <w:szCs w:val="22"/>
          <w:lang w:val="sr-Cyrl-RS"/>
        </w:rPr>
        <w:t>ано</w:t>
      </w:r>
      <w:r w:rsidR="00355A81" w:rsidRPr="00011898">
        <w:rPr>
          <w:rFonts w:ascii="Book Antiqua" w:hAnsi="Book Antiqua"/>
          <w:color w:val="000000"/>
          <w:sz w:val="22"/>
          <w:szCs w:val="22"/>
          <w:lang w:val="sr-Cyrl-RS"/>
        </w:rPr>
        <w:t xml:space="preserve">г </w:t>
      </w:r>
      <w:r w:rsidR="002E6FA8" w:rsidRPr="00011898">
        <w:rPr>
          <w:rFonts w:ascii="Book Antiqua" w:hAnsi="Book Antiqua"/>
          <w:color w:val="000000"/>
          <w:sz w:val="22"/>
          <w:szCs w:val="22"/>
          <w:lang w:val="sr-Cyrl-RS"/>
        </w:rPr>
        <w:t>органа старатељства</w:t>
      </w:r>
      <w:r w:rsidR="00011898">
        <w:rPr>
          <w:rFonts w:ascii="Book Antiqua" w:hAnsi="Book Antiqua"/>
          <w:color w:val="000000"/>
          <w:sz w:val="22"/>
          <w:szCs w:val="22"/>
          <w:lang w:val="sr-Cyrl-RS"/>
        </w:rPr>
        <w:t xml:space="preserve"> </w:t>
      </w:r>
      <w:r w:rsidR="00355A81" w:rsidRPr="00011898">
        <w:rPr>
          <w:rFonts w:ascii="Book Antiqua" w:hAnsi="Book Antiqua"/>
          <w:color w:val="000000"/>
          <w:sz w:val="22"/>
          <w:szCs w:val="22"/>
          <w:lang w:val="sr-Cyrl-RS"/>
        </w:rPr>
        <w:t>у овом слу</w:t>
      </w:r>
      <w:r w:rsidR="0061526D" w:rsidRPr="00011898">
        <w:rPr>
          <w:rFonts w:ascii="Book Antiqua" w:hAnsi="Book Antiqua"/>
          <w:color w:val="000000"/>
          <w:sz w:val="22"/>
          <w:szCs w:val="22"/>
          <w:lang w:val="sr-Cyrl-RS"/>
        </w:rPr>
        <w:t>ча</w:t>
      </w:r>
      <w:r w:rsidR="00355A81" w:rsidRPr="00011898">
        <w:rPr>
          <w:rFonts w:ascii="Book Antiqua" w:hAnsi="Book Antiqua"/>
          <w:color w:val="000000"/>
          <w:sz w:val="22"/>
          <w:szCs w:val="22"/>
          <w:lang w:val="sr-Cyrl-RS"/>
        </w:rPr>
        <w:t>ју, уз оцену</w:t>
      </w:r>
      <w:r w:rsidRPr="00011898">
        <w:rPr>
          <w:rFonts w:ascii="Book Antiqua" w:hAnsi="Book Antiqua"/>
          <w:color w:val="000000"/>
          <w:sz w:val="22"/>
          <w:szCs w:val="22"/>
          <w:lang w:val="sr-Cyrl-RS"/>
        </w:rPr>
        <w:t xml:space="preserve"> да у раду Министарства за бригу о породици и демографију</w:t>
      </w:r>
      <w:r w:rsidR="00355A81" w:rsidRPr="00011898">
        <w:rPr>
          <w:rFonts w:ascii="Book Antiqua" w:hAnsi="Book Antiqua"/>
          <w:color w:val="000000"/>
          <w:sz w:val="22"/>
          <w:szCs w:val="22"/>
          <w:lang w:val="sr-Cyrl-RS"/>
        </w:rPr>
        <w:t xml:space="preserve"> није било пропуста</w:t>
      </w:r>
      <w:r w:rsidRPr="00011898">
        <w:rPr>
          <w:rFonts w:ascii="Book Antiqua" w:hAnsi="Book Antiqua"/>
          <w:color w:val="000000"/>
          <w:sz w:val="22"/>
          <w:szCs w:val="22"/>
          <w:lang w:val="sr-Cyrl-RS"/>
        </w:rPr>
        <w:t xml:space="preserve">, Заштитник грађана завршава поступак контроле законитости </w:t>
      </w:r>
      <w:r w:rsidR="00355A81" w:rsidRPr="00011898">
        <w:rPr>
          <w:rFonts w:ascii="Book Antiqua" w:hAnsi="Book Antiqua"/>
          <w:color w:val="000000"/>
          <w:sz w:val="22"/>
          <w:szCs w:val="22"/>
          <w:lang w:val="sr-Cyrl-RS"/>
        </w:rPr>
        <w:t>и правилности рада ових органа.</w:t>
      </w:r>
    </w:p>
    <w:p w:rsidR="00E6777C" w:rsidRDefault="00E6777C" w:rsidP="00F2236C">
      <w:pPr>
        <w:jc w:val="both"/>
        <w:rPr>
          <w:rFonts w:ascii="Book Antiqua" w:hAnsi="Book Antiqua" w:cs="Arial"/>
          <w:b/>
          <w:i/>
          <w:color w:val="000000"/>
          <w:szCs w:val="22"/>
          <w:shd w:val="clear" w:color="auto" w:fill="FFFFFF"/>
        </w:rPr>
      </w:pPr>
    </w:p>
    <w:p w:rsidR="00E6777C" w:rsidRDefault="00E6777C" w:rsidP="00F2236C">
      <w:pPr>
        <w:jc w:val="both"/>
        <w:rPr>
          <w:rFonts w:ascii="Book Antiqua" w:hAnsi="Book Antiqua" w:cs="Arial"/>
          <w:b/>
          <w:i/>
          <w:color w:val="000000"/>
          <w:szCs w:val="22"/>
          <w:shd w:val="clear" w:color="auto" w:fill="FFFFFF"/>
        </w:rPr>
      </w:pPr>
    </w:p>
    <w:tbl>
      <w:tblPr>
        <w:tblW w:w="0" w:type="auto"/>
        <w:tblLook w:val="00A0" w:firstRow="1" w:lastRow="0" w:firstColumn="1" w:lastColumn="0" w:noHBand="0" w:noVBand="0"/>
      </w:tblPr>
      <w:tblGrid>
        <w:gridCol w:w="4300"/>
        <w:gridCol w:w="5294"/>
      </w:tblGrid>
      <w:tr w:rsidR="000A1CAD" w:rsidRPr="00081BCF" w:rsidTr="00050BAE">
        <w:tc>
          <w:tcPr>
            <w:tcW w:w="4300" w:type="dxa"/>
            <w:shd w:val="clear" w:color="auto" w:fill="auto"/>
          </w:tcPr>
          <w:p w:rsidR="000A1CAD" w:rsidRPr="00081BCF" w:rsidRDefault="000A1CAD" w:rsidP="00050BAE">
            <w:pPr>
              <w:jc w:val="both"/>
              <w:rPr>
                <w:rFonts w:ascii="Book Antiqua" w:hAnsi="Book Antiqua"/>
                <w:szCs w:val="22"/>
              </w:rPr>
            </w:pPr>
            <w:bookmarkStart w:id="1" w:name="str_19"/>
            <w:bookmarkEnd w:id="1"/>
          </w:p>
        </w:tc>
        <w:tc>
          <w:tcPr>
            <w:tcW w:w="5294" w:type="dxa"/>
            <w:shd w:val="clear" w:color="auto" w:fill="auto"/>
          </w:tcPr>
          <w:p w:rsidR="000A1CAD" w:rsidRPr="00081BCF" w:rsidRDefault="000A1CAD" w:rsidP="00050BAE">
            <w:pPr>
              <w:rPr>
                <w:rFonts w:ascii="Book Antiqua" w:hAnsi="Book Antiqua"/>
                <w:szCs w:val="22"/>
              </w:rPr>
            </w:pPr>
            <w:r>
              <w:rPr>
                <w:rFonts w:ascii="Book Antiqua" w:hAnsi="Book Antiqua"/>
                <w:szCs w:val="22"/>
                <w:lang w:val="en-US"/>
              </w:rPr>
              <w:t>ЗАМЕНИЦА</w:t>
            </w:r>
            <w:r w:rsidRPr="00081BCF">
              <w:rPr>
                <w:rFonts w:ascii="Book Antiqua" w:hAnsi="Book Antiqua"/>
                <w:szCs w:val="22"/>
              </w:rPr>
              <w:t xml:space="preserve"> ЗАШТИТНИКА ГРАЂАНА</w:t>
            </w:r>
          </w:p>
        </w:tc>
      </w:tr>
      <w:tr w:rsidR="000A1CAD" w:rsidRPr="00081BCF" w:rsidTr="000A1CAD">
        <w:trPr>
          <w:trHeight w:val="741"/>
        </w:trPr>
        <w:tc>
          <w:tcPr>
            <w:tcW w:w="4300" w:type="dxa"/>
            <w:shd w:val="clear" w:color="auto" w:fill="auto"/>
          </w:tcPr>
          <w:p w:rsidR="000A1CAD" w:rsidRPr="00081BCF" w:rsidRDefault="000A1CAD" w:rsidP="00050BAE">
            <w:pPr>
              <w:jc w:val="both"/>
              <w:rPr>
                <w:rFonts w:ascii="Book Antiqua" w:hAnsi="Book Antiqua"/>
                <w:szCs w:val="22"/>
              </w:rPr>
            </w:pPr>
          </w:p>
        </w:tc>
        <w:tc>
          <w:tcPr>
            <w:tcW w:w="5294" w:type="dxa"/>
            <w:shd w:val="clear" w:color="auto" w:fill="auto"/>
          </w:tcPr>
          <w:p w:rsidR="000A1CAD" w:rsidRDefault="000A1CAD" w:rsidP="00050BAE">
            <w:pPr>
              <w:jc w:val="center"/>
              <w:rPr>
                <w:rFonts w:ascii="Book Antiqua" w:hAnsi="Book Antiqua"/>
                <w:szCs w:val="22"/>
              </w:rPr>
            </w:pPr>
          </w:p>
          <w:p w:rsidR="000A1CAD" w:rsidRPr="00081BCF" w:rsidRDefault="000A1CAD" w:rsidP="000A1CAD">
            <w:pPr>
              <w:rPr>
                <w:rFonts w:ascii="Book Antiqua" w:hAnsi="Book Antiqua"/>
                <w:szCs w:val="22"/>
              </w:rPr>
            </w:pPr>
          </w:p>
        </w:tc>
      </w:tr>
      <w:tr w:rsidR="000A1CAD" w:rsidRPr="00081BCF" w:rsidTr="00050BAE">
        <w:tc>
          <w:tcPr>
            <w:tcW w:w="4300" w:type="dxa"/>
            <w:shd w:val="clear" w:color="auto" w:fill="auto"/>
          </w:tcPr>
          <w:p w:rsidR="000A1CAD" w:rsidRPr="00081BCF" w:rsidRDefault="000A1CAD" w:rsidP="00050BAE">
            <w:pPr>
              <w:jc w:val="both"/>
              <w:rPr>
                <w:rFonts w:ascii="Book Antiqua" w:hAnsi="Book Antiqua"/>
                <w:szCs w:val="22"/>
              </w:rPr>
            </w:pPr>
          </w:p>
        </w:tc>
        <w:tc>
          <w:tcPr>
            <w:tcW w:w="5294" w:type="dxa"/>
            <w:shd w:val="clear" w:color="auto" w:fill="auto"/>
          </w:tcPr>
          <w:p w:rsidR="000A1CAD" w:rsidRPr="00567E62" w:rsidRDefault="000A1CAD" w:rsidP="00050BAE">
            <w:pPr>
              <w:jc w:val="center"/>
              <w:rPr>
                <w:rFonts w:ascii="Book Antiqua" w:hAnsi="Book Antiqua"/>
                <w:szCs w:val="22"/>
                <w:lang w:val="sr-Cyrl-RS"/>
              </w:rPr>
            </w:pPr>
            <w:r>
              <w:rPr>
                <w:rFonts w:ascii="Book Antiqua" w:hAnsi="Book Antiqua"/>
                <w:szCs w:val="22"/>
                <w:lang w:val="sr-Cyrl-RS"/>
              </w:rPr>
              <w:t>Јелена Стојановић</w:t>
            </w:r>
          </w:p>
        </w:tc>
      </w:tr>
    </w:tbl>
    <w:p w:rsidR="008D1523" w:rsidRPr="00372093" w:rsidRDefault="008D1523" w:rsidP="00F2236C">
      <w:pPr>
        <w:jc w:val="both"/>
        <w:rPr>
          <w:rFonts w:ascii="Book Antiqua" w:hAnsi="Book Antiqua" w:cs="Arial"/>
          <w:b/>
          <w:i/>
          <w:color w:val="000000"/>
          <w:szCs w:val="22"/>
          <w:shd w:val="clear" w:color="auto" w:fill="FFFFFF"/>
        </w:rPr>
      </w:pPr>
      <w:bookmarkStart w:id="2" w:name="_GoBack"/>
      <w:bookmarkEnd w:id="2"/>
    </w:p>
    <w:sectPr w:rsidR="008D1523" w:rsidRPr="00372093" w:rsidSect="003343CB">
      <w:headerReference w:type="default" r:id="rId8"/>
      <w:footerReference w:type="default" r:id="rId9"/>
      <w:headerReference w:type="first" r:id="rId10"/>
      <w:footerReference w:type="first" r:id="rId11"/>
      <w:pgSz w:w="11909" w:h="16834" w:code="9"/>
      <w:pgMar w:top="1080" w:right="1109" w:bottom="1253" w:left="1109" w:header="360" w:footer="4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78C7" w:rsidRDefault="00A178C7">
      <w:r>
        <w:separator/>
      </w:r>
    </w:p>
  </w:endnote>
  <w:endnote w:type="continuationSeparator" w:id="0">
    <w:p w:rsidR="00A178C7" w:rsidRDefault="00A17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Quattrocento">
    <w:altName w:val="Times New Roman"/>
    <w:charset w:val="00"/>
    <w:family w:val="roman"/>
    <w:pitch w:val="variable"/>
    <w:sig w:usb0="800000BF" w:usb1="4000004B" w:usb2="00000000" w:usb3="00000000" w:csb0="00000001" w:csb1="00000000"/>
  </w:font>
  <w:font w:name="Cambria,Bold">
    <w:altName w:val="MS Gothic"/>
    <w:panose1 w:val="00000000000000000000"/>
    <w:charset w:val="80"/>
    <w:family w:val="auto"/>
    <w:notTrueType/>
    <w:pitch w:val="default"/>
    <w:sig w:usb0="00000003" w:usb1="08070000" w:usb2="00000010" w:usb3="00000000" w:csb0="0002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77C" w:rsidRPr="006E1454" w:rsidRDefault="00E6777C" w:rsidP="009804E6">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rsidR="00E6777C" w:rsidRPr="009804E6" w:rsidRDefault="00E6777C" w:rsidP="009804E6">
    <w:pPr>
      <w:pStyle w:val="Footer"/>
      <w:jc w:val="center"/>
      <w:rPr>
        <w:rFonts w:ascii="Arial" w:hAnsi="Arial" w:cs="Arial"/>
        <w:color w:val="4D4D4D"/>
        <w:sz w:val="20"/>
        <w:szCs w:val="20"/>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77C" w:rsidRPr="006E1454" w:rsidRDefault="00E6777C" w:rsidP="00C01C08">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rsidR="00E6777C" w:rsidRPr="002D650D" w:rsidRDefault="00E6777C" w:rsidP="000063C9">
    <w:pPr>
      <w:pStyle w:val="Footer"/>
      <w:jc w:val="center"/>
      <w:rPr>
        <w:rFonts w:ascii="Arial" w:hAnsi="Arial" w:cs="Arial"/>
        <w:color w:val="4D4D4D"/>
        <w:sz w:val="20"/>
        <w:szCs w:val="20"/>
        <w:lang w:val="ru-RU"/>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78C7" w:rsidRDefault="00A178C7">
      <w:r>
        <w:separator/>
      </w:r>
    </w:p>
  </w:footnote>
  <w:footnote w:type="continuationSeparator" w:id="0">
    <w:p w:rsidR="00A178C7" w:rsidRDefault="00A178C7">
      <w:r>
        <w:continuationSeparator/>
      </w:r>
    </w:p>
  </w:footnote>
  <w:footnote w:id="1">
    <w:p w:rsidR="00E6777C" w:rsidRDefault="00E6777C" w:rsidP="00206040">
      <w:pPr>
        <w:pStyle w:val="FootnoteText"/>
      </w:pPr>
      <w:r w:rsidRPr="00A5706C">
        <w:rPr>
          <w:rStyle w:val="FootnoteReference"/>
          <w:rFonts w:ascii="Book Antiqua" w:hAnsi="Book Antiqua"/>
        </w:rPr>
        <w:footnoteRef/>
      </w:r>
      <w:r w:rsidRPr="00A5706C">
        <w:rPr>
          <w:rFonts w:ascii="Book Antiqua" w:hAnsi="Book Antiqua"/>
        </w:rPr>
        <w:t xml:space="preserve"> „Сл. гласник РС“, бр. 98/06</w:t>
      </w:r>
      <w:r w:rsidR="00035FB4">
        <w:rPr>
          <w:rFonts w:ascii="Book Antiqua" w:hAnsi="Book Antiqua"/>
          <w:lang w:val="sr-Cyrl-RS"/>
        </w:rPr>
        <w:t xml:space="preserve">, </w:t>
      </w:r>
      <w:hyperlink r:id="rId1" w:tooltip="Одлука о проглашењу Акта о промени Устава Републике Србије (09/02/2022)" w:history="1">
        <w:r w:rsidR="00035FB4" w:rsidRPr="00D5218E">
          <w:rPr>
            <w:rFonts w:ascii="Book Antiqua" w:hAnsi="Book Antiqua"/>
            <w:bCs/>
          </w:rPr>
          <w:t>16/22</w:t>
        </w:r>
      </w:hyperlink>
      <w:r w:rsidR="00035FB4" w:rsidRPr="00D5218E">
        <w:rPr>
          <w:rFonts w:ascii="Book Antiqua" w:hAnsi="Book Antiqua"/>
          <w:bCs/>
        </w:rPr>
        <w:t> </w:t>
      </w:r>
      <w:r w:rsidR="00035FB4" w:rsidRPr="00D5218E">
        <w:rPr>
          <w:rFonts w:ascii="Book Antiqua" w:hAnsi="Book Antiqua"/>
        </w:rPr>
        <w:t>- др. пропис</w:t>
      </w:r>
    </w:p>
  </w:footnote>
  <w:footnote w:id="2">
    <w:p w:rsidR="00E6777C" w:rsidRDefault="00E6777C" w:rsidP="00206040">
      <w:pPr>
        <w:pStyle w:val="FootnoteText"/>
      </w:pPr>
      <w:r w:rsidRPr="00A5706C">
        <w:rPr>
          <w:rStyle w:val="FootnoteReference"/>
          <w:rFonts w:ascii="Book Antiqua" w:hAnsi="Book Antiqua"/>
        </w:rPr>
        <w:footnoteRef/>
      </w:r>
      <w:r w:rsidRPr="00A5706C">
        <w:rPr>
          <w:rFonts w:ascii="Book Antiqua" w:hAnsi="Book Antiqua"/>
        </w:rPr>
        <w:t xml:space="preserve"> „Сл. гласник РС“, бр.</w:t>
      </w:r>
      <w:r>
        <w:rPr>
          <w:rFonts w:ascii="Book Antiqua" w:hAnsi="Book Antiqua"/>
        </w:rPr>
        <w:t xml:space="preserve"> </w:t>
      </w:r>
      <w:r w:rsidRPr="00A5706C">
        <w:rPr>
          <w:rFonts w:ascii="Book Antiqua" w:hAnsi="Book Antiqua"/>
        </w:rPr>
        <w:t>105/21</w:t>
      </w:r>
    </w:p>
  </w:footnote>
  <w:footnote w:id="3">
    <w:p w:rsidR="00E6777C" w:rsidRDefault="00E6777C">
      <w:pPr>
        <w:pStyle w:val="FootnoteText"/>
      </w:pPr>
      <w:r>
        <w:rPr>
          <w:rStyle w:val="FootnoteReference"/>
        </w:rPr>
        <w:footnoteRef/>
      </w:r>
      <w:r>
        <w:t xml:space="preserve"> </w:t>
      </w:r>
      <w:r w:rsidRPr="007F3165">
        <w:rPr>
          <w:rFonts w:ascii="Book Antiqua" w:hAnsi="Book Antiqua"/>
        </w:rPr>
        <w:t xml:space="preserve">Акт Заштитника грађана </w:t>
      </w:r>
      <w:proofErr w:type="spellStart"/>
      <w:r w:rsidRPr="007F3165">
        <w:rPr>
          <w:rFonts w:ascii="Book Antiqua" w:hAnsi="Book Antiqua"/>
        </w:rPr>
        <w:t>дел</w:t>
      </w:r>
      <w:proofErr w:type="spellEnd"/>
      <w:r w:rsidRPr="007F3165">
        <w:rPr>
          <w:rFonts w:ascii="Book Antiqua" w:hAnsi="Book Antiqua"/>
        </w:rPr>
        <w:t xml:space="preserve">. </w:t>
      </w:r>
      <w:r w:rsidR="00835874">
        <w:rPr>
          <w:rFonts w:ascii="Book Antiqua" w:hAnsi="Book Antiqua"/>
          <w:lang w:val="sr-Cyrl-RS"/>
        </w:rPr>
        <w:t xml:space="preserve">бр. </w:t>
      </w:r>
      <w:r w:rsidR="00854EE0">
        <w:rPr>
          <w:rFonts w:ascii="Book Antiqua" w:hAnsi="Book Antiqua"/>
        </w:rPr>
        <w:t>17909</w:t>
      </w:r>
      <w:r>
        <w:rPr>
          <w:rFonts w:ascii="Book Antiqua" w:hAnsi="Book Antiqua"/>
        </w:rPr>
        <w:t xml:space="preserve"> </w:t>
      </w:r>
      <w:r w:rsidRPr="007F3165">
        <w:rPr>
          <w:rFonts w:ascii="Book Antiqua" w:hAnsi="Book Antiqua"/>
        </w:rPr>
        <w:t>бр.</w:t>
      </w:r>
      <w:r w:rsidR="00854EE0">
        <w:rPr>
          <w:rFonts w:ascii="Book Antiqua" w:hAnsi="Book Antiqua"/>
        </w:rPr>
        <w:t xml:space="preserve"> 11.07</w:t>
      </w:r>
      <w:r>
        <w:rPr>
          <w:rFonts w:ascii="Book Antiqua" w:hAnsi="Book Antiqua"/>
        </w:rPr>
        <w:t>.2022. год.</w:t>
      </w:r>
    </w:p>
  </w:footnote>
  <w:footnote w:id="4">
    <w:p w:rsidR="00854EE0" w:rsidRPr="00854EE0" w:rsidRDefault="00854EE0">
      <w:pPr>
        <w:pStyle w:val="FootnoteText"/>
        <w:rPr>
          <w:lang w:val="sr-Cyrl-RS"/>
        </w:rPr>
      </w:pPr>
      <w:r>
        <w:rPr>
          <w:rStyle w:val="FootnoteReference"/>
        </w:rPr>
        <w:footnoteRef/>
      </w:r>
      <w:r>
        <w:t xml:space="preserve"> </w:t>
      </w:r>
      <w:r w:rsidRPr="007F3165">
        <w:rPr>
          <w:rFonts w:ascii="Book Antiqua" w:hAnsi="Book Antiqua"/>
        </w:rPr>
        <w:t xml:space="preserve">Акт Заштитника грађана </w:t>
      </w:r>
      <w:proofErr w:type="spellStart"/>
      <w:r w:rsidRPr="007F3165">
        <w:rPr>
          <w:rFonts w:ascii="Book Antiqua" w:hAnsi="Book Antiqua"/>
        </w:rPr>
        <w:t>дел</w:t>
      </w:r>
      <w:proofErr w:type="spellEnd"/>
      <w:r w:rsidRPr="007F3165">
        <w:rPr>
          <w:rFonts w:ascii="Book Antiqua" w:hAnsi="Book Antiqua"/>
        </w:rPr>
        <w:t xml:space="preserve">. </w:t>
      </w:r>
      <w:r>
        <w:rPr>
          <w:rFonts w:ascii="Book Antiqua" w:hAnsi="Book Antiqua"/>
          <w:lang w:val="sr-Cyrl-RS"/>
        </w:rPr>
        <w:t xml:space="preserve">бр. </w:t>
      </w:r>
      <w:r>
        <w:rPr>
          <w:rFonts w:ascii="Book Antiqua" w:hAnsi="Book Antiqua"/>
        </w:rPr>
        <w:t>17</w:t>
      </w:r>
      <w:r>
        <w:rPr>
          <w:rFonts w:ascii="Book Antiqua" w:hAnsi="Book Antiqua"/>
          <w:lang w:val="sr-Cyrl-RS"/>
        </w:rPr>
        <w:t>9</w:t>
      </w:r>
      <w:r>
        <w:rPr>
          <w:rFonts w:ascii="Book Antiqua" w:hAnsi="Book Antiqua"/>
        </w:rPr>
        <w:t xml:space="preserve">07 </w:t>
      </w:r>
      <w:r w:rsidRPr="007F3165">
        <w:rPr>
          <w:rFonts w:ascii="Book Antiqua" w:hAnsi="Book Antiqua"/>
        </w:rPr>
        <w:t>бр.</w:t>
      </w:r>
      <w:r>
        <w:rPr>
          <w:rFonts w:ascii="Book Antiqua" w:hAnsi="Book Antiqua"/>
        </w:rPr>
        <w:t xml:space="preserve"> 11.07.2022. год.</w:t>
      </w:r>
    </w:p>
  </w:footnote>
  <w:footnote w:id="5">
    <w:p w:rsidR="00166F2B" w:rsidRPr="00011898" w:rsidRDefault="00166F2B" w:rsidP="00166F2B">
      <w:pPr>
        <w:pStyle w:val="FootnoteText"/>
        <w:jc w:val="both"/>
        <w:rPr>
          <w:lang w:val="sr-Cyrl-RS"/>
        </w:rPr>
      </w:pPr>
      <w:r w:rsidRPr="00011898">
        <w:rPr>
          <w:rStyle w:val="FootnoteReference"/>
          <w:rFonts w:ascii="Book Antiqua" w:hAnsi="Book Antiqua"/>
          <w:lang w:val="sr-Cyrl-RS"/>
        </w:rPr>
        <w:footnoteRef/>
      </w:r>
      <w:r w:rsidRPr="00011898">
        <w:rPr>
          <w:rFonts w:ascii="Book Antiqua" w:hAnsi="Book Antiqua"/>
          <w:lang w:val="sr-Cyrl-RS"/>
        </w:rPr>
        <w:t xml:space="preserve"> Закон о ратификацији Конвенције Уједињених нација о правима детета (Сл. лист СФРЈ – додатак: Међународни  уговори, број 15/90 и  „Сл. лист СРЈ“ – додатак: Међународни уговори бр. 4/96 8 2/97)</w:t>
      </w:r>
    </w:p>
  </w:footnote>
  <w:footnote w:id="6">
    <w:p w:rsidR="00166F2B" w:rsidRDefault="00166F2B" w:rsidP="00166F2B">
      <w:pPr>
        <w:pStyle w:val="FootnoteText"/>
      </w:pPr>
      <w:r w:rsidRPr="00011898">
        <w:rPr>
          <w:rStyle w:val="FootnoteReference"/>
          <w:lang w:val="sr-Cyrl-RS"/>
        </w:rPr>
        <w:footnoteRef/>
      </w:r>
      <w:r w:rsidRPr="00011898">
        <w:rPr>
          <w:lang w:val="sr-Cyrl-RS"/>
        </w:rPr>
        <w:t xml:space="preserve"> </w:t>
      </w:r>
      <w:r w:rsidRPr="00011898">
        <w:rPr>
          <w:rFonts w:ascii="Book Antiqua" w:hAnsi="Book Antiqua"/>
          <w:lang w:val="sr-Cyrl-RS"/>
        </w:rPr>
        <w:t>„Сл. гласник РС“, бр. 24/2011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77C" w:rsidRDefault="00E6777C" w:rsidP="00FE2A21">
    <w:pPr>
      <w:pStyle w:val="Header"/>
      <w:tabs>
        <w:tab w:val="clear" w:pos="8640"/>
        <w:tab w:val="right" w:pos="9360"/>
      </w:tabs>
      <w:rPr>
        <w:rStyle w:val="PageNumber"/>
      </w:rPr>
    </w:pP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sidR="0061526D">
      <w:rPr>
        <w:rStyle w:val="PageNumber"/>
        <w:noProof/>
      </w:rPr>
      <w:t>6</w:t>
    </w:r>
    <w:r>
      <w:rPr>
        <w:rStyle w:val="PageNumber"/>
      </w:rPr>
      <w:fldChar w:fldCharType="end"/>
    </w:r>
  </w:p>
  <w:p w:rsidR="00E6777C" w:rsidRPr="00AA62CD" w:rsidRDefault="00E6777C">
    <w:pPr>
      <w:pStyle w:val="Header"/>
      <w:rPr>
        <w:lang w:val="en-US"/>
      </w:rPr>
    </w:pPr>
    <w:r>
      <w:rPr>
        <w:lang w:val="en-US"/>
      </w:rPr>
      <w:t>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8" w:type="dxa"/>
      <w:tblLook w:val="00A0" w:firstRow="1" w:lastRow="0" w:firstColumn="1" w:lastColumn="0" w:noHBand="0" w:noVBand="0"/>
    </w:tblPr>
    <w:tblGrid>
      <w:gridCol w:w="3861"/>
      <w:gridCol w:w="2259"/>
      <w:gridCol w:w="3240"/>
    </w:tblGrid>
    <w:tr w:rsidR="00E6777C" w:rsidRPr="0061141F" w:rsidTr="004C0B2B">
      <w:tc>
        <w:tcPr>
          <w:tcW w:w="3861" w:type="dxa"/>
        </w:tcPr>
        <w:p w:rsidR="00E6777C" w:rsidRPr="0061141F" w:rsidRDefault="000158A3" w:rsidP="00DE33FD">
          <w:pPr>
            <w:tabs>
              <w:tab w:val="left" w:pos="552"/>
              <w:tab w:val="center" w:pos="1368"/>
            </w:tabs>
            <w:jc w:val="center"/>
            <w:rPr>
              <w:rFonts w:ascii="Book Antiqua" w:hAnsi="Book Antiqua"/>
              <w:spacing w:val="6"/>
              <w:sz w:val="28"/>
              <w:szCs w:val="28"/>
            </w:rPr>
          </w:pPr>
          <w:r>
            <w:rPr>
              <w:noProof/>
              <w:sz w:val="28"/>
              <w:szCs w:val="28"/>
              <w:lang w:val="en-US"/>
            </w:rPr>
            <w:drawing>
              <wp:inline distT="0" distB="0" distL="0" distR="0">
                <wp:extent cx="457200" cy="947420"/>
                <wp:effectExtent l="0" t="0" r="0" b="0"/>
                <wp:docPr id="1" name="Picture 1" descr="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947420"/>
                        </a:xfrm>
                        <a:prstGeom prst="rect">
                          <a:avLst/>
                        </a:prstGeom>
                        <a:noFill/>
                        <a:ln>
                          <a:noFill/>
                        </a:ln>
                      </pic:spPr>
                    </pic:pic>
                  </a:graphicData>
                </a:graphic>
              </wp:inline>
            </w:drawing>
          </w:r>
        </w:p>
      </w:tc>
      <w:tc>
        <w:tcPr>
          <w:tcW w:w="2259" w:type="dxa"/>
        </w:tcPr>
        <w:p w:rsidR="00E6777C" w:rsidRPr="0061141F" w:rsidRDefault="00E6777C" w:rsidP="00DE33FD">
          <w:pPr>
            <w:rPr>
              <w:rFonts w:ascii="Book Antiqua" w:hAnsi="Book Antiqua"/>
              <w:spacing w:val="6"/>
              <w:sz w:val="28"/>
              <w:szCs w:val="28"/>
            </w:rPr>
          </w:pPr>
        </w:p>
      </w:tc>
      <w:tc>
        <w:tcPr>
          <w:tcW w:w="3240" w:type="dxa"/>
          <w:vMerge w:val="restart"/>
        </w:tcPr>
        <w:p w:rsidR="00E6777C" w:rsidRPr="0061141F" w:rsidRDefault="00E6777C" w:rsidP="00DE33FD">
          <w:pPr>
            <w:jc w:val="center"/>
            <w:rPr>
              <w:rFonts w:ascii="Book Antiqua" w:hAnsi="Book Antiqua"/>
              <w:spacing w:val="6"/>
              <w:sz w:val="28"/>
              <w:szCs w:val="28"/>
              <w:lang w:val="sr-Latn-CS"/>
            </w:rPr>
          </w:pPr>
        </w:p>
        <w:p w:rsidR="00E6777C" w:rsidRPr="0061141F" w:rsidRDefault="00E6777C" w:rsidP="00DE33FD">
          <w:pPr>
            <w:jc w:val="center"/>
            <w:rPr>
              <w:rFonts w:ascii="Book Antiqua" w:hAnsi="Book Antiqua"/>
              <w:spacing w:val="6"/>
              <w:sz w:val="28"/>
              <w:szCs w:val="28"/>
              <w:lang w:val="sr-Latn-CS"/>
            </w:rPr>
          </w:pPr>
        </w:p>
        <w:p w:rsidR="00E6777C" w:rsidRPr="0061141F" w:rsidRDefault="00E6777C" w:rsidP="00DE33FD">
          <w:pPr>
            <w:tabs>
              <w:tab w:val="left" w:pos="348"/>
              <w:tab w:val="center" w:pos="1584"/>
            </w:tabs>
            <w:rPr>
              <w:rFonts w:ascii="Book Antiqua" w:hAnsi="Book Antiqua"/>
              <w:spacing w:val="6"/>
              <w:sz w:val="28"/>
              <w:szCs w:val="28"/>
            </w:rPr>
          </w:pPr>
          <w:r w:rsidRPr="0061141F">
            <w:rPr>
              <w:rFonts w:ascii="Book Antiqua" w:hAnsi="Book Antiqua"/>
              <w:spacing w:val="6"/>
              <w:sz w:val="28"/>
              <w:szCs w:val="28"/>
            </w:rPr>
            <w:tab/>
          </w:r>
          <w:r w:rsidRPr="0061141F">
            <w:rPr>
              <w:rFonts w:ascii="Book Antiqua" w:hAnsi="Book Antiqua"/>
              <w:spacing w:val="6"/>
              <w:sz w:val="28"/>
              <w:szCs w:val="28"/>
            </w:rPr>
            <w:tab/>
          </w:r>
          <w:r w:rsidR="000158A3">
            <w:rPr>
              <w:rFonts w:ascii="Book Antiqua" w:hAnsi="Book Antiqua"/>
              <w:noProof/>
              <w:spacing w:val="6"/>
              <w:sz w:val="28"/>
              <w:szCs w:val="28"/>
              <w:lang w:val="en-US"/>
            </w:rPr>
            <w:drawing>
              <wp:inline distT="0" distB="0" distL="0" distR="0">
                <wp:extent cx="1421765" cy="1064260"/>
                <wp:effectExtent l="0" t="0" r="0" b="0"/>
                <wp:docPr id="2" name="Picture 2"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1765" cy="1064260"/>
                        </a:xfrm>
                        <a:prstGeom prst="rect">
                          <a:avLst/>
                        </a:prstGeom>
                        <a:noFill/>
                        <a:ln>
                          <a:noFill/>
                        </a:ln>
                      </pic:spPr>
                    </pic:pic>
                  </a:graphicData>
                </a:graphic>
              </wp:inline>
            </w:drawing>
          </w:r>
        </w:p>
        <w:p w:rsidR="00E6777C" w:rsidRPr="00DB411A" w:rsidRDefault="00E6777C" w:rsidP="00DB411A">
          <w:pPr>
            <w:rPr>
              <w:rFonts w:ascii="Book Antiqua" w:hAnsi="Book Antiqua"/>
              <w:spacing w:val="6"/>
              <w:szCs w:val="28"/>
            </w:rPr>
          </w:pPr>
        </w:p>
      </w:tc>
    </w:tr>
    <w:tr w:rsidR="00E6777C" w:rsidRPr="0061141F" w:rsidTr="004C0B2B">
      <w:tc>
        <w:tcPr>
          <w:tcW w:w="3861" w:type="dxa"/>
          <w:tcBorders>
            <w:bottom w:val="single" w:sz="4" w:space="0" w:color="auto"/>
          </w:tcBorders>
        </w:tcPr>
        <w:p w:rsidR="00E6777C" w:rsidRPr="00B33F62" w:rsidRDefault="00E6777C" w:rsidP="003136B4">
          <w:pPr>
            <w:spacing w:after="0"/>
            <w:jc w:val="center"/>
            <w:rPr>
              <w:rFonts w:ascii="Georgia" w:hAnsi="Georgia" w:cs="Arial Unicode MS"/>
              <w:b/>
              <w:bCs/>
              <w:lang w:val="sr-Latn-CS"/>
            </w:rPr>
          </w:pPr>
        </w:p>
        <w:p w:rsidR="00E6777C" w:rsidRPr="00B33F62" w:rsidRDefault="00E6777C" w:rsidP="00C01C08">
          <w:pPr>
            <w:jc w:val="center"/>
            <w:rPr>
              <w:rFonts w:ascii="Georgia" w:hAnsi="Georgia" w:cs="Arial Unicode MS"/>
              <w:b/>
              <w:bCs/>
              <w:lang w:val="ru-RU"/>
            </w:rPr>
          </w:pPr>
          <w:r w:rsidRPr="00B33F62">
            <w:rPr>
              <w:rFonts w:ascii="Georgia" w:hAnsi="Georgia" w:cs="Arial Unicode MS"/>
              <w:b/>
              <w:bCs/>
              <w:szCs w:val="22"/>
              <w:lang w:val="sr-Cyrl-BA"/>
            </w:rPr>
            <w:t>РЕПУБЛИКА СРБИЈА</w:t>
          </w:r>
        </w:p>
        <w:p w:rsidR="00E6777C" w:rsidRPr="00B33F62" w:rsidRDefault="00E6777C" w:rsidP="00C01C08">
          <w:pPr>
            <w:jc w:val="center"/>
            <w:rPr>
              <w:rFonts w:ascii="Georgia" w:hAnsi="Georgia" w:cs="Arial Unicode MS"/>
              <w:b/>
              <w:bCs/>
              <w:lang w:val="sr-Latn-CS"/>
            </w:rPr>
          </w:pPr>
          <w:r w:rsidRPr="00B33F62">
            <w:rPr>
              <w:rFonts w:ascii="Georgia" w:hAnsi="Georgia" w:cs="Arial Unicode MS"/>
              <w:b/>
              <w:bCs/>
              <w:szCs w:val="22"/>
              <w:lang w:val="sr-Cyrl-BA"/>
            </w:rPr>
            <w:t>ЗАШТИТНИК ГРАЂАНА</w:t>
          </w:r>
        </w:p>
        <w:p w:rsidR="00E6777C" w:rsidRPr="00C94460" w:rsidRDefault="003C620D" w:rsidP="00C94460">
          <w:pPr>
            <w:spacing w:after="0"/>
            <w:jc w:val="center"/>
            <w:rPr>
              <w:rFonts w:ascii="Book Antiqua" w:hAnsi="Book Antiqua" w:cs="Arial Unicode MS"/>
              <w:bCs/>
            </w:rPr>
          </w:pPr>
          <w:r>
            <w:rPr>
              <w:rFonts w:ascii="Book Antiqua" w:hAnsi="Book Antiqua" w:cs="Arial Unicode MS"/>
              <w:bCs/>
              <w:szCs w:val="22"/>
            </w:rPr>
            <w:t>321-247</w:t>
          </w:r>
          <w:r w:rsidR="00E6777C" w:rsidRPr="00C94460">
            <w:rPr>
              <w:rFonts w:ascii="Book Antiqua" w:hAnsi="Book Antiqua" w:cs="Arial Unicode MS"/>
              <w:bCs/>
              <w:szCs w:val="22"/>
            </w:rPr>
            <w:t>/22</w:t>
          </w:r>
        </w:p>
        <w:p w:rsidR="00E6777C" w:rsidRPr="00C94460" w:rsidRDefault="00E6777C" w:rsidP="00C94460">
          <w:pPr>
            <w:spacing w:after="0"/>
            <w:jc w:val="center"/>
            <w:rPr>
              <w:rFonts w:ascii="Book Antiqua" w:hAnsi="Book Antiqua" w:cs="Arial Unicode MS"/>
              <w:bCs/>
              <w:lang w:val="sr-Cyrl-BA"/>
            </w:rPr>
          </w:pPr>
          <w:r w:rsidRPr="00C94460">
            <w:rPr>
              <w:rFonts w:ascii="Book Antiqua" w:hAnsi="Book Antiqua" w:cs="Arial Unicode MS"/>
              <w:bCs/>
              <w:szCs w:val="22"/>
              <w:lang w:val="sr-Cyrl-BA"/>
            </w:rPr>
            <w:t>Б е о г р а д</w:t>
          </w:r>
        </w:p>
        <w:p w:rsidR="00E6777C" w:rsidRPr="00C94460" w:rsidRDefault="00E6777C" w:rsidP="00C94460">
          <w:pPr>
            <w:spacing w:after="0"/>
            <w:jc w:val="center"/>
            <w:rPr>
              <w:rFonts w:ascii="Georgia" w:hAnsi="Georgia" w:cs="Arial Unicode MS"/>
              <w:bCs/>
            </w:rPr>
          </w:pPr>
        </w:p>
      </w:tc>
      <w:tc>
        <w:tcPr>
          <w:tcW w:w="2259" w:type="dxa"/>
          <w:tcBorders>
            <w:bottom w:val="single" w:sz="4" w:space="0" w:color="auto"/>
          </w:tcBorders>
        </w:tcPr>
        <w:p w:rsidR="00E6777C" w:rsidRPr="0061141F" w:rsidRDefault="00E6777C" w:rsidP="00DE33FD">
          <w:pPr>
            <w:rPr>
              <w:rFonts w:ascii="Book Antiqua" w:hAnsi="Book Antiqua"/>
              <w:spacing w:val="6"/>
              <w:sz w:val="28"/>
              <w:szCs w:val="28"/>
            </w:rPr>
          </w:pPr>
        </w:p>
      </w:tc>
      <w:tc>
        <w:tcPr>
          <w:tcW w:w="3240" w:type="dxa"/>
          <w:vMerge/>
          <w:tcBorders>
            <w:bottom w:val="single" w:sz="4" w:space="0" w:color="auto"/>
          </w:tcBorders>
        </w:tcPr>
        <w:p w:rsidR="00E6777C" w:rsidRPr="0061141F" w:rsidRDefault="00E6777C" w:rsidP="00DE33FD">
          <w:pPr>
            <w:rPr>
              <w:rFonts w:ascii="Book Antiqua" w:hAnsi="Book Antiqua"/>
              <w:spacing w:val="6"/>
              <w:sz w:val="28"/>
              <w:szCs w:val="28"/>
            </w:rPr>
          </w:pPr>
        </w:p>
      </w:tc>
    </w:tr>
    <w:tr w:rsidR="00E6777C" w:rsidRPr="0061141F" w:rsidTr="004C0B2B">
      <w:tc>
        <w:tcPr>
          <w:tcW w:w="3861" w:type="dxa"/>
          <w:tcBorders>
            <w:top w:val="single" w:sz="4" w:space="0" w:color="auto"/>
          </w:tcBorders>
        </w:tcPr>
        <w:p w:rsidR="00E6777C" w:rsidRPr="00291160" w:rsidRDefault="00E6777C" w:rsidP="00185370">
          <w:pPr>
            <w:rPr>
              <w:rFonts w:ascii="Georgia" w:hAnsi="Georgia" w:cs="Arial Unicode MS"/>
              <w:b/>
              <w:bCs/>
              <w:lang w:val="sr-Cyrl-RS"/>
            </w:rPr>
          </w:pPr>
          <w:proofErr w:type="spellStart"/>
          <w:r w:rsidRPr="00B33F62">
            <w:rPr>
              <w:rFonts w:ascii="Georgia" w:hAnsi="Georgia"/>
              <w:szCs w:val="22"/>
            </w:rPr>
            <w:t>дел.бр</w:t>
          </w:r>
          <w:proofErr w:type="spellEnd"/>
          <w:r w:rsidRPr="00B33F62">
            <w:rPr>
              <w:rFonts w:ascii="Georgia" w:hAnsi="Georgia"/>
              <w:szCs w:val="22"/>
            </w:rPr>
            <w:t xml:space="preserve">. </w:t>
          </w:r>
          <w:r w:rsidR="00291160">
            <w:rPr>
              <w:rFonts w:ascii="Georgia" w:hAnsi="Georgia"/>
              <w:szCs w:val="22"/>
              <w:lang w:val="sr-Cyrl-RS"/>
            </w:rPr>
            <w:t>34026</w:t>
          </w:r>
          <w:r w:rsidRPr="00B33F62">
            <w:rPr>
              <w:rFonts w:ascii="Georgia" w:hAnsi="Georgia"/>
              <w:szCs w:val="22"/>
            </w:rPr>
            <w:t xml:space="preserve">      </w:t>
          </w:r>
          <w:r>
            <w:rPr>
              <w:rFonts w:ascii="Georgia" w:hAnsi="Georgia"/>
              <w:szCs w:val="22"/>
            </w:rPr>
            <w:t xml:space="preserve">  </w:t>
          </w:r>
          <w:r w:rsidRPr="00B33F62">
            <w:rPr>
              <w:rFonts w:ascii="Georgia" w:hAnsi="Georgia"/>
              <w:szCs w:val="22"/>
            </w:rPr>
            <w:t>датум</w:t>
          </w:r>
          <w:r w:rsidR="00291160">
            <w:rPr>
              <w:rFonts w:ascii="Georgia" w:hAnsi="Georgia"/>
              <w:szCs w:val="22"/>
              <w:lang w:val="sr-Cyrl-RS"/>
            </w:rPr>
            <w:t xml:space="preserve"> 27.12.2023.</w:t>
          </w:r>
        </w:p>
      </w:tc>
      <w:tc>
        <w:tcPr>
          <w:tcW w:w="2259" w:type="dxa"/>
          <w:tcBorders>
            <w:top w:val="single" w:sz="4" w:space="0" w:color="auto"/>
          </w:tcBorders>
        </w:tcPr>
        <w:p w:rsidR="00E6777C" w:rsidRPr="0061141F" w:rsidRDefault="00E6777C" w:rsidP="00DE33FD">
          <w:pPr>
            <w:rPr>
              <w:rFonts w:ascii="Book Antiqua" w:hAnsi="Book Antiqua"/>
              <w:spacing w:val="6"/>
              <w:sz w:val="28"/>
              <w:szCs w:val="28"/>
            </w:rPr>
          </w:pPr>
        </w:p>
      </w:tc>
      <w:tc>
        <w:tcPr>
          <w:tcW w:w="3240" w:type="dxa"/>
          <w:tcBorders>
            <w:top w:val="single" w:sz="4" w:space="0" w:color="auto"/>
          </w:tcBorders>
        </w:tcPr>
        <w:p w:rsidR="00E6777C" w:rsidRPr="0061141F" w:rsidRDefault="00E6777C" w:rsidP="00DE33FD">
          <w:pPr>
            <w:rPr>
              <w:rFonts w:ascii="Book Antiqua" w:hAnsi="Book Antiqua"/>
              <w:spacing w:val="6"/>
              <w:sz w:val="28"/>
              <w:szCs w:val="28"/>
            </w:rPr>
          </w:pPr>
        </w:p>
      </w:tc>
    </w:tr>
  </w:tbl>
  <w:p w:rsidR="00E6777C" w:rsidRPr="0061141F" w:rsidRDefault="00E6777C" w:rsidP="00312ADF">
    <w:pPr>
      <w:pStyle w:val="Header"/>
      <w:rPr>
        <w:sz w:val="28"/>
        <w:szCs w:val="2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81D2B"/>
    <w:multiLevelType w:val="hybridMultilevel"/>
    <w:tmpl w:val="6DCE113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AA22026"/>
    <w:multiLevelType w:val="hybridMultilevel"/>
    <w:tmpl w:val="0642595C"/>
    <w:lvl w:ilvl="0" w:tplc="A47A5AF0">
      <w:start w:val="311"/>
      <w:numFmt w:val="bullet"/>
      <w:lvlText w:val="-"/>
      <w:lvlJc w:val="left"/>
      <w:pPr>
        <w:ind w:left="360" w:hanging="360"/>
      </w:pPr>
      <w:rPr>
        <w:rFonts w:ascii="Book Antiqua" w:eastAsia="Times New Roman" w:hAnsi="Book Antiqua"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D26C7E"/>
    <w:multiLevelType w:val="hybridMultilevel"/>
    <w:tmpl w:val="CB5E7636"/>
    <w:lvl w:ilvl="0" w:tplc="AAC278FA">
      <w:start w:val="1"/>
      <w:numFmt w:val="decimal"/>
      <w:lvlText w:val="%1."/>
      <w:lvlJc w:val="left"/>
      <w:pPr>
        <w:ind w:left="720" w:hanging="360"/>
      </w:pPr>
      <w:rPr>
        <w:rFonts w:cs="Book Antiqua"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9F21C36"/>
    <w:multiLevelType w:val="hybridMultilevel"/>
    <w:tmpl w:val="6DBA00FA"/>
    <w:lvl w:ilvl="0" w:tplc="A47A5AF0">
      <w:start w:val="311"/>
      <w:numFmt w:val="bullet"/>
      <w:lvlText w:val="-"/>
      <w:lvlJc w:val="left"/>
      <w:pPr>
        <w:ind w:left="720" w:hanging="360"/>
      </w:pPr>
      <w:rPr>
        <w:rFonts w:ascii="Book Antiqua" w:eastAsia="Times New Roman" w:hAnsi="Book Antiqu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0E3F79"/>
    <w:multiLevelType w:val="hybridMultilevel"/>
    <w:tmpl w:val="A8BE09B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9531388"/>
    <w:multiLevelType w:val="hybridMultilevel"/>
    <w:tmpl w:val="24D2FE26"/>
    <w:lvl w:ilvl="0" w:tplc="B84CBCEC">
      <w:numFmt w:val="bullet"/>
      <w:lvlText w:val="-"/>
      <w:lvlJc w:val="left"/>
      <w:pPr>
        <w:ind w:left="720" w:hanging="360"/>
      </w:pPr>
      <w:rPr>
        <w:rFonts w:ascii="Book Antiqua" w:eastAsia="Times New Roman" w:hAnsi="Book Antiqu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EE020B"/>
    <w:multiLevelType w:val="hybridMultilevel"/>
    <w:tmpl w:val="BE6E219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2396FDE"/>
    <w:multiLevelType w:val="hybridMultilevel"/>
    <w:tmpl w:val="EFAC4816"/>
    <w:lvl w:ilvl="0" w:tplc="A47A5AF0">
      <w:start w:val="311"/>
      <w:numFmt w:val="bullet"/>
      <w:lvlText w:val="-"/>
      <w:lvlJc w:val="left"/>
      <w:pPr>
        <w:ind w:left="360" w:hanging="360"/>
      </w:pPr>
      <w:rPr>
        <w:rFonts w:ascii="Book Antiqua" w:eastAsia="Times New Roman" w:hAnsi="Book Antiqua"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34C2C04"/>
    <w:multiLevelType w:val="hybridMultilevel"/>
    <w:tmpl w:val="90A6C5C4"/>
    <w:lvl w:ilvl="0" w:tplc="A47A5AF0">
      <w:start w:val="311"/>
      <w:numFmt w:val="bullet"/>
      <w:lvlText w:val="-"/>
      <w:lvlJc w:val="left"/>
      <w:pPr>
        <w:ind w:left="1080" w:hanging="360"/>
      </w:pPr>
      <w:rPr>
        <w:rFonts w:ascii="Book Antiqua" w:eastAsia="Times New Roman" w:hAnsi="Book Antiqua"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630AE5"/>
    <w:multiLevelType w:val="hybridMultilevel"/>
    <w:tmpl w:val="455E7F9A"/>
    <w:lvl w:ilvl="0" w:tplc="A47A5AF0">
      <w:start w:val="311"/>
      <w:numFmt w:val="bullet"/>
      <w:lvlText w:val="-"/>
      <w:lvlJc w:val="left"/>
      <w:pPr>
        <w:ind w:left="360" w:hanging="360"/>
      </w:pPr>
      <w:rPr>
        <w:rFonts w:ascii="Book Antiqua" w:eastAsia="Times New Roman" w:hAnsi="Book Antiqua"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9E24869"/>
    <w:multiLevelType w:val="hybridMultilevel"/>
    <w:tmpl w:val="6554CCC2"/>
    <w:lvl w:ilvl="0" w:tplc="241A0001">
      <w:start w:val="1"/>
      <w:numFmt w:val="bullet"/>
      <w:lvlText w:val=""/>
      <w:lvlJc w:val="left"/>
      <w:pPr>
        <w:ind w:left="1080" w:hanging="360"/>
      </w:pPr>
      <w:rPr>
        <w:rFonts w:ascii="Symbol" w:hAnsi="Symbol" w:hint="default"/>
      </w:rPr>
    </w:lvl>
    <w:lvl w:ilvl="1" w:tplc="241A0003" w:tentative="1">
      <w:start w:val="1"/>
      <w:numFmt w:val="bullet"/>
      <w:lvlText w:val="o"/>
      <w:lvlJc w:val="left"/>
      <w:pPr>
        <w:ind w:left="1800" w:hanging="360"/>
      </w:pPr>
      <w:rPr>
        <w:rFonts w:ascii="Courier New" w:hAnsi="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1" w15:restartNumberingAfterBreak="0">
    <w:nsid w:val="3B074DA5"/>
    <w:multiLevelType w:val="hybridMultilevel"/>
    <w:tmpl w:val="351604E8"/>
    <w:lvl w:ilvl="0" w:tplc="0B3A28E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A43628"/>
    <w:multiLevelType w:val="hybridMultilevel"/>
    <w:tmpl w:val="86644682"/>
    <w:lvl w:ilvl="0" w:tplc="8DDCAD40">
      <w:start w:val="1"/>
      <w:numFmt w:val="decimal"/>
      <w:lvlText w:val="%1."/>
      <w:lvlJc w:val="left"/>
      <w:pPr>
        <w:ind w:left="720" w:hanging="360"/>
      </w:pPr>
      <w:rPr>
        <w:rFonts w:ascii="Book Antiqua" w:eastAsia="Times New Roman" w:hAnsi="Book Antiqua" w:cs="Times New Roman"/>
      </w:rPr>
    </w:lvl>
    <w:lvl w:ilvl="1" w:tplc="241A0003">
      <w:start w:val="1"/>
      <w:numFmt w:val="bullet"/>
      <w:lvlText w:val="o"/>
      <w:lvlJc w:val="left"/>
      <w:pPr>
        <w:ind w:left="1440" w:hanging="360"/>
      </w:pPr>
      <w:rPr>
        <w:rFonts w:ascii="Courier New" w:hAnsi="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hint="default"/>
      </w:rPr>
    </w:lvl>
    <w:lvl w:ilvl="8" w:tplc="241A0005">
      <w:start w:val="1"/>
      <w:numFmt w:val="bullet"/>
      <w:lvlText w:val=""/>
      <w:lvlJc w:val="left"/>
      <w:pPr>
        <w:ind w:left="6480" w:hanging="360"/>
      </w:pPr>
      <w:rPr>
        <w:rFonts w:ascii="Wingdings" w:hAnsi="Wingdings" w:hint="default"/>
      </w:rPr>
    </w:lvl>
  </w:abstractNum>
  <w:abstractNum w:abstractNumId="13" w15:restartNumberingAfterBreak="0">
    <w:nsid w:val="46A97857"/>
    <w:multiLevelType w:val="hybridMultilevel"/>
    <w:tmpl w:val="0D6C6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021BFF"/>
    <w:multiLevelType w:val="hybridMultilevel"/>
    <w:tmpl w:val="17961974"/>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15:restartNumberingAfterBreak="0">
    <w:nsid w:val="507A1502"/>
    <w:multiLevelType w:val="hybridMultilevel"/>
    <w:tmpl w:val="3DDC82CA"/>
    <w:lvl w:ilvl="0" w:tplc="A47A5AF0">
      <w:start w:val="311"/>
      <w:numFmt w:val="bullet"/>
      <w:lvlText w:val="-"/>
      <w:lvlJc w:val="left"/>
      <w:pPr>
        <w:ind w:left="1080" w:hanging="360"/>
      </w:pPr>
      <w:rPr>
        <w:rFonts w:ascii="Book Antiqua" w:eastAsia="Times New Roman" w:hAnsi="Book Antiqua"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3524A9E"/>
    <w:multiLevelType w:val="hybridMultilevel"/>
    <w:tmpl w:val="358CA0AA"/>
    <w:lvl w:ilvl="0" w:tplc="A47A5AF0">
      <w:start w:val="311"/>
      <w:numFmt w:val="bullet"/>
      <w:lvlText w:val="-"/>
      <w:lvlJc w:val="left"/>
      <w:pPr>
        <w:ind w:left="360" w:hanging="360"/>
      </w:pPr>
      <w:rPr>
        <w:rFonts w:ascii="Book Antiqua" w:eastAsia="Times New Roman" w:hAnsi="Book Antiqua"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9BD0144"/>
    <w:multiLevelType w:val="hybridMultilevel"/>
    <w:tmpl w:val="E6C6F98C"/>
    <w:lvl w:ilvl="0" w:tplc="017A0EBE">
      <w:start w:val="27"/>
      <w:numFmt w:val="bullet"/>
      <w:lvlText w:val="-"/>
      <w:lvlJc w:val="left"/>
      <w:pPr>
        <w:tabs>
          <w:tab w:val="num" w:pos="720"/>
        </w:tabs>
        <w:ind w:left="720" w:hanging="360"/>
      </w:pPr>
      <w:rPr>
        <w:rFonts w:ascii="Book Antiqua" w:eastAsia="Times New Roman" w:hAnsi="Book Antiqu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D179DD"/>
    <w:multiLevelType w:val="hybridMultilevel"/>
    <w:tmpl w:val="9CA60160"/>
    <w:lvl w:ilvl="0" w:tplc="A47A5AF0">
      <w:start w:val="311"/>
      <w:numFmt w:val="bullet"/>
      <w:lvlText w:val="-"/>
      <w:lvlJc w:val="left"/>
      <w:pPr>
        <w:ind w:left="780" w:hanging="360"/>
      </w:pPr>
      <w:rPr>
        <w:rFonts w:ascii="Book Antiqua" w:eastAsia="Times New Roman" w:hAnsi="Book Antiqua"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5BC85B5A"/>
    <w:multiLevelType w:val="hybridMultilevel"/>
    <w:tmpl w:val="BF244314"/>
    <w:lvl w:ilvl="0" w:tplc="A47A5AF0">
      <w:start w:val="311"/>
      <w:numFmt w:val="bullet"/>
      <w:lvlText w:val="-"/>
      <w:lvlJc w:val="left"/>
      <w:pPr>
        <w:ind w:left="360" w:hanging="360"/>
      </w:pPr>
      <w:rPr>
        <w:rFonts w:ascii="Book Antiqua" w:eastAsia="Times New Roman" w:hAnsi="Book Antiqu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111AD1"/>
    <w:multiLevelType w:val="hybridMultilevel"/>
    <w:tmpl w:val="18DCF2BE"/>
    <w:lvl w:ilvl="0" w:tplc="0B3A28E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F4D4D5C"/>
    <w:multiLevelType w:val="hybridMultilevel"/>
    <w:tmpl w:val="00F4E19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15:restartNumberingAfterBreak="0">
    <w:nsid w:val="66EF25F4"/>
    <w:multiLevelType w:val="hybridMultilevel"/>
    <w:tmpl w:val="5A62E866"/>
    <w:lvl w:ilvl="0" w:tplc="04090001">
      <w:start w:val="1"/>
      <w:numFmt w:val="bullet"/>
      <w:lvlText w:val=""/>
      <w:lvlJc w:val="left"/>
      <w:pPr>
        <w:ind w:left="2700" w:hanging="360"/>
      </w:pPr>
      <w:rPr>
        <w:rFonts w:ascii="Symbol" w:hAnsi="Symbol" w:hint="default"/>
      </w:rPr>
    </w:lvl>
    <w:lvl w:ilvl="1" w:tplc="04090003">
      <w:start w:val="1"/>
      <w:numFmt w:val="bullet"/>
      <w:lvlText w:val="o"/>
      <w:lvlJc w:val="left"/>
      <w:pPr>
        <w:ind w:left="3420" w:hanging="360"/>
      </w:pPr>
      <w:rPr>
        <w:rFonts w:ascii="Courier New" w:hAnsi="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3" w15:restartNumberingAfterBreak="0">
    <w:nsid w:val="66F109B6"/>
    <w:multiLevelType w:val="hybridMultilevel"/>
    <w:tmpl w:val="00A06D64"/>
    <w:lvl w:ilvl="0" w:tplc="40405A70">
      <w:start w:val="2"/>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D0F197D"/>
    <w:multiLevelType w:val="hybridMultilevel"/>
    <w:tmpl w:val="00B2F840"/>
    <w:lvl w:ilvl="0" w:tplc="A47A5AF0">
      <w:start w:val="311"/>
      <w:numFmt w:val="bullet"/>
      <w:lvlText w:val="-"/>
      <w:lvlJc w:val="left"/>
      <w:pPr>
        <w:ind w:left="-416" w:hanging="360"/>
      </w:pPr>
      <w:rPr>
        <w:rFonts w:ascii="Book Antiqua" w:eastAsia="Times New Roman" w:hAnsi="Book Antiqua" w:hint="default"/>
      </w:rPr>
    </w:lvl>
    <w:lvl w:ilvl="1" w:tplc="04090003" w:tentative="1">
      <w:start w:val="1"/>
      <w:numFmt w:val="bullet"/>
      <w:lvlText w:val="o"/>
      <w:lvlJc w:val="left"/>
      <w:pPr>
        <w:ind w:left="304" w:hanging="360"/>
      </w:pPr>
      <w:rPr>
        <w:rFonts w:ascii="Courier New" w:hAnsi="Courier New" w:hint="default"/>
      </w:rPr>
    </w:lvl>
    <w:lvl w:ilvl="2" w:tplc="04090005" w:tentative="1">
      <w:start w:val="1"/>
      <w:numFmt w:val="bullet"/>
      <w:lvlText w:val=""/>
      <w:lvlJc w:val="left"/>
      <w:pPr>
        <w:ind w:left="1024" w:hanging="360"/>
      </w:pPr>
      <w:rPr>
        <w:rFonts w:ascii="Wingdings" w:hAnsi="Wingdings" w:hint="default"/>
      </w:rPr>
    </w:lvl>
    <w:lvl w:ilvl="3" w:tplc="04090001" w:tentative="1">
      <w:start w:val="1"/>
      <w:numFmt w:val="bullet"/>
      <w:lvlText w:val=""/>
      <w:lvlJc w:val="left"/>
      <w:pPr>
        <w:ind w:left="1744" w:hanging="360"/>
      </w:pPr>
      <w:rPr>
        <w:rFonts w:ascii="Symbol" w:hAnsi="Symbol" w:hint="default"/>
      </w:rPr>
    </w:lvl>
    <w:lvl w:ilvl="4" w:tplc="04090003" w:tentative="1">
      <w:start w:val="1"/>
      <w:numFmt w:val="bullet"/>
      <w:lvlText w:val="o"/>
      <w:lvlJc w:val="left"/>
      <w:pPr>
        <w:ind w:left="2464" w:hanging="360"/>
      </w:pPr>
      <w:rPr>
        <w:rFonts w:ascii="Courier New" w:hAnsi="Courier New" w:hint="default"/>
      </w:rPr>
    </w:lvl>
    <w:lvl w:ilvl="5" w:tplc="04090005" w:tentative="1">
      <w:start w:val="1"/>
      <w:numFmt w:val="bullet"/>
      <w:lvlText w:val=""/>
      <w:lvlJc w:val="left"/>
      <w:pPr>
        <w:ind w:left="3184" w:hanging="360"/>
      </w:pPr>
      <w:rPr>
        <w:rFonts w:ascii="Wingdings" w:hAnsi="Wingdings" w:hint="default"/>
      </w:rPr>
    </w:lvl>
    <w:lvl w:ilvl="6" w:tplc="04090001" w:tentative="1">
      <w:start w:val="1"/>
      <w:numFmt w:val="bullet"/>
      <w:lvlText w:val=""/>
      <w:lvlJc w:val="left"/>
      <w:pPr>
        <w:ind w:left="3904" w:hanging="360"/>
      </w:pPr>
      <w:rPr>
        <w:rFonts w:ascii="Symbol" w:hAnsi="Symbol" w:hint="default"/>
      </w:rPr>
    </w:lvl>
    <w:lvl w:ilvl="7" w:tplc="04090003" w:tentative="1">
      <w:start w:val="1"/>
      <w:numFmt w:val="bullet"/>
      <w:lvlText w:val="o"/>
      <w:lvlJc w:val="left"/>
      <w:pPr>
        <w:ind w:left="4624" w:hanging="360"/>
      </w:pPr>
      <w:rPr>
        <w:rFonts w:ascii="Courier New" w:hAnsi="Courier New" w:hint="default"/>
      </w:rPr>
    </w:lvl>
    <w:lvl w:ilvl="8" w:tplc="04090005" w:tentative="1">
      <w:start w:val="1"/>
      <w:numFmt w:val="bullet"/>
      <w:lvlText w:val=""/>
      <w:lvlJc w:val="left"/>
      <w:pPr>
        <w:ind w:left="5344" w:hanging="360"/>
      </w:pPr>
      <w:rPr>
        <w:rFonts w:ascii="Wingdings" w:hAnsi="Wingdings" w:hint="default"/>
      </w:rPr>
    </w:lvl>
  </w:abstractNum>
  <w:abstractNum w:abstractNumId="25" w15:restartNumberingAfterBreak="0">
    <w:nsid w:val="6ED65E79"/>
    <w:multiLevelType w:val="hybridMultilevel"/>
    <w:tmpl w:val="09CC4D08"/>
    <w:lvl w:ilvl="0" w:tplc="83E6838A">
      <w:start w:val="19"/>
      <w:numFmt w:val="decimal"/>
      <w:lvlText w:val="%1."/>
      <w:lvlJc w:val="left"/>
      <w:pPr>
        <w:ind w:left="439"/>
      </w:pPr>
      <w:rPr>
        <w:rFonts w:ascii="Calibri" w:eastAsia="Times New Roman" w:hAnsi="Calibri" w:cs="Calibri"/>
        <w:b/>
        <w:bCs/>
        <w:i w:val="0"/>
        <w:strike w:val="0"/>
        <w:dstrike w:val="0"/>
        <w:color w:val="000000"/>
        <w:sz w:val="24"/>
        <w:szCs w:val="24"/>
        <w:u w:val="none" w:color="000000"/>
        <w:vertAlign w:val="baseline"/>
      </w:rPr>
    </w:lvl>
    <w:lvl w:ilvl="1" w:tplc="A7C4AF84">
      <w:start w:val="1"/>
      <w:numFmt w:val="lowerLetter"/>
      <w:lvlText w:val="%2"/>
      <w:lvlJc w:val="left"/>
      <w:pPr>
        <w:ind w:left="1080"/>
      </w:pPr>
      <w:rPr>
        <w:rFonts w:ascii="Calibri" w:eastAsia="Times New Roman" w:hAnsi="Calibri" w:cs="Calibri"/>
        <w:b/>
        <w:bCs/>
        <w:i w:val="0"/>
        <w:strike w:val="0"/>
        <w:dstrike w:val="0"/>
        <w:color w:val="000000"/>
        <w:sz w:val="24"/>
        <w:szCs w:val="24"/>
        <w:u w:val="none" w:color="000000"/>
        <w:vertAlign w:val="baseline"/>
      </w:rPr>
    </w:lvl>
    <w:lvl w:ilvl="2" w:tplc="FF588C84">
      <w:start w:val="1"/>
      <w:numFmt w:val="lowerRoman"/>
      <w:lvlText w:val="%3"/>
      <w:lvlJc w:val="left"/>
      <w:pPr>
        <w:ind w:left="1800"/>
      </w:pPr>
      <w:rPr>
        <w:rFonts w:ascii="Calibri" w:eastAsia="Times New Roman" w:hAnsi="Calibri" w:cs="Calibri"/>
        <w:b/>
        <w:bCs/>
        <w:i w:val="0"/>
        <w:strike w:val="0"/>
        <w:dstrike w:val="0"/>
        <w:color w:val="000000"/>
        <w:sz w:val="24"/>
        <w:szCs w:val="24"/>
        <w:u w:val="none" w:color="000000"/>
        <w:vertAlign w:val="baseline"/>
      </w:rPr>
    </w:lvl>
    <w:lvl w:ilvl="3" w:tplc="29120E04">
      <w:start w:val="1"/>
      <w:numFmt w:val="decimal"/>
      <w:lvlText w:val="%4"/>
      <w:lvlJc w:val="left"/>
      <w:pPr>
        <w:ind w:left="2520"/>
      </w:pPr>
      <w:rPr>
        <w:rFonts w:ascii="Calibri" w:eastAsia="Times New Roman" w:hAnsi="Calibri" w:cs="Calibri"/>
        <w:b/>
        <w:bCs/>
        <w:i w:val="0"/>
        <w:strike w:val="0"/>
        <w:dstrike w:val="0"/>
        <w:color w:val="000000"/>
        <w:sz w:val="24"/>
        <w:szCs w:val="24"/>
        <w:u w:val="none" w:color="000000"/>
        <w:vertAlign w:val="baseline"/>
      </w:rPr>
    </w:lvl>
    <w:lvl w:ilvl="4" w:tplc="07EE7FC0">
      <w:start w:val="1"/>
      <w:numFmt w:val="lowerLetter"/>
      <w:lvlText w:val="%5"/>
      <w:lvlJc w:val="left"/>
      <w:pPr>
        <w:ind w:left="3240"/>
      </w:pPr>
      <w:rPr>
        <w:rFonts w:ascii="Calibri" w:eastAsia="Times New Roman" w:hAnsi="Calibri" w:cs="Calibri"/>
        <w:b/>
        <w:bCs/>
        <w:i w:val="0"/>
        <w:strike w:val="0"/>
        <w:dstrike w:val="0"/>
        <w:color w:val="000000"/>
        <w:sz w:val="24"/>
        <w:szCs w:val="24"/>
        <w:u w:val="none" w:color="000000"/>
        <w:vertAlign w:val="baseline"/>
      </w:rPr>
    </w:lvl>
    <w:lvl w:ilvl="5" w:tplc="4774B7D2">
      <w:start w:val="1"/>
      <w:numFmt w:val="lowerRoman"/>
      <w:lvlText w:val="%6"/>
      <w:lvlJc w:val="left"/>
      <w:pPr>
        <w:ind w:left="3960"/>
      </w:pPr>
      <w:rPr>
        <w:rFonts w:ascii="Calibri" w:eastAsia="Times New Roman" w:hAnsi="Calibri" w:cs="Calibri"/>
        <w:b/>
        <w:bCs/>
        <w:i w:val="0"/>
        <w:strike w:val="0"/>
        <w:dstrike w:val="0"/>
        <w:color w:val="000000"/>
        <w:sz w:val="24"/>
        <w:szCs w:val="24"/>
        <w:u w:val="none" w:color="000000"/>
        <w:vertAlign w:val="baseline"/>
      </w:rPr>
    </w:lvl>
    <w:lvl w:ilvl="6" w:tplc="8668C822">
      <w:start w:val="1"/>
      <w:numFmt w:val="decimal"/>
      <w:lvlText w:val="%7"/>
      <w:lvlJc w:val="left"/>
      <w:pPr>
        <w:ind w:left="4680"/>
      </w:pPr>
      <w:rPr>
        <w:rFonts w:ascii="Calibri" w:eastAsia="Times New Roman" w:hAnsi="Calibri" w:cs="Calibri"/>
        <w:b/>
        <w:bCs/>
        <w:i w:val="0"/>
        <w:strike w:val="0"/>
        <w:dstrike w:val="0"/>
        <w:color w:val="000000"/>
        <w:sz w:val="24"/>
        <w:szCs w:val="24"/>
        <w:u w:val="none" w:color="000000"/>
        <w:vertAlign w:val="baseline"/>
      </w:rPr>
    </w:lvl>
    <w:lvl w:ilvl="7" w:tplc="62082944">
      <w:start w:val="1"/>
      <w:numFmt w:val="lowerLetter"/>
      <w:lvlText w:val="%8"/>
      <w:lvlJc w:val="left"/>
      <w:pPr>
        <w:ind w:left="5400"/>
      </w:pPr>
      <w:rPr>
        <w:rFonts w:ascii="Calibri" w:eastAsia="Times New Roman" w:hAnsi="Calibri" w:cs="Calibri"/>
        <w:b/>
        <w:bCs/>
        <w:i w:val="0"/>
        <w:strike w:val="0"/>
        <w:dstrike w:val="0"/>
        <w:color w:val="000000"/>
        <w:sz w:val="24"/>
        <w:szCs w:val="24"/>
        <w:u w:val="none" w:color="000000"/>
        <w:vertAlign w:val="baseline"/>
      </w:rPr>
    </w:lvl>
    <w:lvl w:ilvl="8" w:tplc="88EC2EC4">
      <w:start w:val="1"/>
      <w:numFmt w:val="lowerRoman"/>
      <w:lvlText w:val="%9"/>
      <w:lvlJc w:val="left"/>
      <w:pPr>
        <w:ind w:left="6120"/>
      </w:pPr>
      <w:rPr>
        <w:rFonts w:ascii="Calibri" w:eastAsia="Times New Roman" w:hAnsi="Calibri" w:cs="Calibri"/>
        <w:b/>
        <w:bCs/>
        <w:i w:val="0"/>
        <w:strike w:val="0"/>
        <w:dstrike w:val="0"/>
        <w:color w:val="000000"/>
        <w:sz w:val="24"/>
        <w:szCs w:val="24"/>
        <w:u w:val="none" w:color="000000"/>
        <w:vertAlign w:val="baseline"/>
      </w:rPr>
    </w:lvl>
  </w:abstractNum>
  <w:abstractNum w:abstractNumId="26" w15:restartNumberingAfterBreak="0">
    <w:nsid w:val="7A7B150E"/>
    <w:multiLevelType w:val="hybridMultilevel"/>
    <w:tmpl w:val="FFCE25EE"/>
    <w:lvl w:ilvl="0" w:tplc="73749404">
      <w:start w:val="1"/>
      <w:numFmt w:val="decimal"/>
      <w:lvlText w:val="%1."/>
      <w:lvlJc w:val="left"/>
      <w:pPr>
        <w:ind w:left="1091"/>
      </w:pPr>
      <w:rPr>
        <w:rFonts w:ascii="Times New Roman" w:eastAsia="Times New Roman" w:hAnsi="Times New Roman" w:cs="Times New Roman"/>
        <w:b w:val="0"/>
        <w:i w:val="0"/>
        <w:strike w:val="0"/>
        <w:dstrike w:val="0"/>
        <w:color w:val="000000"/>
        <w:sz w:val="26"/>
        <w:szCs w:val="26"/>
        <w:u w:val="none" w:color="000000"/>
        <w:vertAlign w:val="baseline"/>
      </w:rPr>
    </w:lvl>
    <w:lvl w:ilvl="1" w:tplc="E4B6B500">
      <w:start w:val="1"/>
      <w:numFmt w:val="lowerLetter"/>
      <w:lvlText w:val="%2"/>
      <w:lvlJc w:val="left"/>
      <w:pPr>
        <w:ind w:left="1818"/>
      </w:pPr>
      <w:rPr>
        <w:rFonts w:ascii="Times New Roman" w:eastAsia="Times New Roman" w:hAnsi="Times New Roman" w:cs="Times New Roman"/>
        <w:b w:val="0"/>
        <w:i w:val="0"/>
        <w:strike w:val="0"/>
        <w:dstrike w:val="0"/>
        <w:color w:val="000000"/>
        <w:sz w:val="26"/>
        <w:szCs w:val="26"/>
        <w:u w:val="none" w:color="000000"/>
        <w:vertAlign w:val="baseline"/>
      </w:rPr>
    </w:lvl>
    <w:lvl w:ilvl="2" w:tplc="66D21378">
      <w:start w:val="1"/>
      <w:numFmt w:val="lowerRoman"/>
      <w:lvlText w:val="%3"/>
      <w:lvlJc w:val="left"/>
      <w:pPr>
        <w:ind w:left="2538"/>
      </w:pPr>
      <w:rPr>
        <w:rFonts w:ascii="Times New Roman" w:eastAsia="Times New Roman" w:hAnsi="Times New Roman" w:cs="Times New Roman"/>
        <w:b w:val="0"/>
        <w:i w:val="0"/>
        <w:strike w:val="0"/>
        <w:dstrike w:val="0"/>
        <w:color w:val="000000"/>
        <w:sz w:val="26"/>
        <w:szCs w:val="26"/>
        <w:u w:val="none" w:color="000000"/>
        <w:vertAlign w:val="baseline"/>
      </w:rPr>
    </w:lvl>
    <w:lvl w:ilvl="3" w:tplc="38FCA38C">
      <w:start w:val="1"/>
      <w:numFmt w:val="decimal"/>
      <w:lvlText w:val="%4"/>
      <w:lvlJc w:val="left"/>
      <w:pPr>
        <w:ind w:left="3258"/>
      </w:pPr>
      <w:rPr>
        <w:rFonts w:ascii="Times New Roman" w:eastAsia="Times New Roman" w:hAnsi="Times New Roman" w:cs="Times New Roman"/>
        <w:b w:val="0"/>
        <w:i w:val="0"/>
        <w:strike w:val="0"/>
        <w:dstrike w:val="0"/>
        <w:color w:val="000000"/>
        <w:sz w:val="26"/>
        <w:szCs w:val="26"/>
        <w:u w:val="none" w:color="000000"/>
        <w:vertAlign w:val="baseline"/>
      </w:rPr>
    </w:lvl>
    <w:lvl w:ilvl="4" w:tplc="D9A2B75A">
      <w:start w:val="1"/>
      <w:numFmt w:val="lowerLetter"/>
      <w:lvlText w:val="%5"/>
      <w:lvlJc w:val="left"/>
      <w:pPr>
        <w:ind w:left="3978"/>
      </w:pPr>
      <w:rPr>
        <w:rFonts w:ascii="Times New Roman" w:eastAsia="Times New Roman" w:hAnsi="Times New Roman" w:cs="Times New Roman"/>
        <w:b w:val="0"/>
        <w:i w:val="0"/>
        <w:strike w:val="0"/>
        <w:dstrike w:val="0"/>
        <w:color w:val="000000"/>
        <w:sz w:val="26"/>
        <w:szCs w:val="26"/>
        <w:u w:val="none" w:color="000000"/>
        <w:vertAlign w:val="baseline"/>
      </w:rPr>
    </w:lvl>
    <w:lvl w:ilvl="5" w:tplc="822E8670">
      <w:start w:val="1"/>
      <w:numFmt w:val="lowerRoman"/>
      <w:lvlText w:val="%6"/>
      <w:lvlJc w:val="left"/>
      <w:pPr>
        <w:ind w:left="4698"/>
      </w:pPr>
      <w:rPr>
        <w:rFonts w:ascii="Times New Roman" w:eastAsia="Times New Roman" w:hAnsi="Times New Roman" w:cs="Times New Roman"/>
        <w:b w:val="0"/>
        <w:i w:val="0"/>
        <w:strike w:val="0"/>
        <w:dstrike w:val="0"/>
        <w:color w:val="000000"/>
        <w:sz w:val="26"/>
        <w:szCs w:val="26"/>
        <w:u w:val="none" w:color="000000"/>
        <w:vertAlign w:val="baseline"/>
      </w:rPr>
    </w:lvl>
    <w:lvl w:ilvl="6" w:tplc="217AA8BA">
      <w:start w:val="1"/>
      <w:numFmt w:val="decimal"/>
      <w:lvlText w:val="%7"/>
      <w:lvlJc w:val="left"/>
      <w:pPr>
        <w:ind w:left="5418"/>
      </w:pPr>
      <w:rPr>
        <w:rFonts w:ascii="Times New Roman" w:eastAsia="Times New Roman" w:hAnsi="Times New Roman" w:cs="Times New Roman"/>
        <w:b w:val="0"/>
        <w:i w:val="0"/>
        <w:strike w:val="0"/>
        <w:dstrike w:val="0"/>
        <w:color w:val="000000"/>
        <w:sz w:val="26"/>
        <w:szCs w:val="26"/>
        <w:u w:val="none" w:color="000000"/>
        <w:vertAlign w:val="baseline"/>
      </w:rPr>
    </w:lvl>
    <w:lvl w:ilvl="7" w:tplc="875A0F66">
      <w:start w:val="1"/>
      <w:numFmt w:val="lowerLetter"/>
      <w:lvlText w:val="%8"/>
      <w:lvlJc w:val="left"/>
      <w:pPr>
        <w:ind w:left="6138"/>
      </w:pPr>
      <w:rPr>
        <w:rFonts w:ascii="Times New Roman" w:eastAsia="Times New Roman" w:hAnsi="Times New Roman" w:cs="Times New Roman"/>
        <w:b w:val="0"/>
        <w:i w:val="0"/>
        <w:strike w:val="0"/>
        <w:dstrike w:val="0"/>
        <w:color w:val="000000"/>
        <w:sz w:val="26"/>
        <w:szCs w:val="26"/>
        <w:u w:val="none" w:color="000000"/>
        <w:vertAlign w:val="baseline"/>
      </w:rPr>
    </w:lvl>
    <w:lvl w:ilvl="8" w:tplc="04744A02">
      <w:start w:val="1"/>
      <w:numFmt w:val="lowerRoman"/>
      <w:lvlText w:val="%9"/>
      <w:lvlJc w:val="left"/>
      <w:pPr>
        <w:ind w:left="6858"/>
      </w:pPr>
      <w:rPr>
        <w:rFonts w:ascii="Times New Roman" w:eastAsia="Times New Roman" w:hAnsi="Times New Roman" w:cs="Times New Roman"/>
        <w:b w:val="0"/>
        <w:i w:val="0"/>
        <w:strike w:val="0"/>
        <w:dstrike w:val="0"/>
        <w:color w:val="000000"/>
        <w:sz w:val="26"/>
        <w:szCs w:val="26"/>
        <w:u w:val="none" w:color="000000"/>
        <w:vertAlign w:val="baseline"/>
      </w:rPr>
    </w:lvl>
  </w:abstractNum>
  <w:num w:numId="1">
    <w:abstractNumId w:val="17"/>
  </w:num>
  <w:num w:numId="2">
    <w:abstractNumId w:val="13"/>
  </w:num>
  <w:num w:numId="3">
    <w:abstractNumId w:val="16"/>
  </w:num>
  <w:num w:numId="4">
    <w:abstractNumId w:val="19"/>
  </w:num>
  <w:num w:numId="5">
    <w:abstractNumId w:val="15"/>
  </w:num>
  <w:num w:numId="6">
    <w:abstractNumId w:val="9"/>
  </w:num>
  <w:num w:numId="7">
    <w:abstractNumId w:val="25"/>
  </w:num>
  <w:num w:numId="8">
    <w:abstractNumId w:val="11"/>
  </w:num>
  <w:num w:numId="9">
    <w:abstractNumId w:val="20"/>
  </w:num>
  <w:num w:numId="10">
    <w:abstractNumId w:val="3"/>
  </w:num>
  <w:num w:numId="11">
    <w:abstractNumId w:val="24"/>
  </w:num>
  <w:num w:numId="12">
    <w:abstractNumId w:val="18"/>
  </w:num>
  <w:num w:numId="13">
    <w:abstractNumId w:val="1"/>
  </w:num>
  <w:num w:numId="14">
    <w:abstractNumId w:val="26"/>
  </w:num>
  <w:num w:numId="15">
    <w:abstractNumId w:val="7"/>
  </w:num>
  <w:num w:numId="16">
    <w:abstractNumId w:val="22"/>
  </w:num>
  <w:num w:numId="17">
    <w:abstractNumId w:val="23"/>
  </w:num>
  <w:num w:numId="18">
    <w:abstractNumId w:val="6"/>
  </w:num>
  <w:num w:numId="19">
    <w:abstractNumId w:val="14"/>
  </w:num>
  <w:num w:numId="20">
    <w:abstractNumId w:val="21"/>
  </w:num>
  <w:num w:numId="21">
    <w:abstractNumId w:val="0"/>
  </w:num>
  <w:num w:numId="22">
    <w:abstractNumId w:val="4"/>
  </w:num>
  <w:num w:numId="23">
    <w:abstractNumId w:val="8"/>
  </w:num>
  <w:num w:numId="24">
    <w:abstractNumId w:val="5"/>
  </w:num>
  <w:num w:numId="25">
    <w:abstractNumId w:val="10"/>
  </w:num>
  <w:num w:numId="26">
    <w:abstractNumId w:val="12"/>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61B"/>
    <w:rsid w:val="00000317"/>
    <w:rsid w:val="000030BF"/>
    <w:rsid w:val="00004002"/>
    <w:rsid w:val="000052D6"/>
    <w:rsid w:val="00006131"/>
    <w:rsid w:val="0000614B"/>
    <w:rsid w:val="000063C9"/>
    <w:rsid w:val="00006882"/>
    <w:rsid w:val="000073C6"/>
    <w:rsid w:val="000078E8"/>
    <w:rsid w:val="00007CB7"/>
    <w:rsid w:val="00010C51"/>
    <w:rsid w:val="000116DE"/>
    <w:rsid w:val="00011855"/>
    <w:rsid w:val="00011898"/>
    <w:rsid w:val="00012670"/>
    <w:rsid w:val="00013037"/>
    <w:rsid w:val="00013E4C"/>
    <w:rsid w:val="00014C32"/>
    <w:rsid w:val="000158A3"/>
    <w:rsid w:val="00015990"/>
    <w:rsid w:val="00016A21"/>
    <w:rsid w:val="00017B9C"/>
    <w:rsid w:val="000219F1"/>
    <w:rsid w:val="00021BBC"/>
    <w:rsid w:val="00021F21"/>
    <w:rsid w:val="00022109"/>
    <w:rsid w:val="00023983"/>
    <w:rsid w:val="00023BFB"/>
    <w:rsid w:val="000265E5"/>
    <w:rsid w:val="00027365"/>
    <w:rsid w:val="00027ADD"/>
    <w:rsid w:val="00032B0B"/>
    <w:rsid w:val="00033155"/>
    <w:rsid w:val="00034CEB"/>
    <w:rsid w:val="00034F86"/>
    <w:rsid w:val="00035FB4"/>
    <w:rsid w:val="0003664C"/>
    <w:rsid w:val="00036942"/>
    <w:rsid w:val="000375CA"/>
    <w:rsid w:val="000378BE"/>
    <w:rsid w:val="000408F3"/>
    <w:rsid w:val="00042B6A"/>
    <w:rsid w:val="00042F99"/>
    <w:rsid w:val="0004310A"/>
    <w:rsid w:val="000450BE"/>
    <w:rsid w:val="0004667D"/>
    <w:rsid w:val="00047367"/>
    <w:rsid w:val="0005038D"/>
    <w:rsid w:val="00050BAE"/>
    <w:rsid w:val="000518CA"/>
    <w:rsid w:val="00051C8E"/>
    <w:rsid w:val="00052C8D"/>
    <w:rsid w:val="0005679E"/>
    <w:rsid w:val="0005701D"/>
    <w:rsid w:val="000577D3"/>
    <w:rsid w:val="0006226B"/>
    <w:rsid w:val="00063605"/>
    <w:rsid w:val="00063E3B"/>
    <w:rsid w:val="0006404F"/>
    <w:rsid w:val="00064397"/>
    <w:rsid w:val="00066067"/>
    <w:rsid w:val="00066BE5"/>
    <w:rsid w:val="00066EEC"/>
    <w:rsid w:val="00070532"/>
    <w:rsid w:val="00070DE3"/>
    <w:rsid w:val="0007124E"/>
    <w:rsid w:val="00072F4C"/>
    <w:rsid w:val="0007431D"/>
    <w:rsid w:val="0007519B"/>
    <w:rsid w:val="00075A31"/>
    <w:rsid w:val="00075C0B"/>
    <w:rsid w:val="00075C90"/>
    <w:rsid w:val="000763E8"/>
    <w:rsid w:val="00076BC2"/>
    <w:rsid w:val="00077EFE"/>
    <w:rsid w:val="000802B8"/>
    <w:rsid w:val="00080959"/>
    <w:rsid w:val="00081073"/>
    <w:rsid w:val="0008172F"/>
    <w:rsid w:val="00081BCF"/>
    <w:rsid w:val="00082238"/>
    <w:rsid w:val="000825C7"/>
    <w:rsid w:val="00082AA5"/>
    <w:rsid w:val="000836DC"/>
    <w:rsid w:val="00084035"/>
    <w:rsid w:val="0008583E"/>
    <w:rsid w:val="00085FE3"/>
    <w:rsid w:val="00086462"/>
    <w:rsid w:val="00090AEE"/>
    <w:rsid w:val="00090F4C"/>
    <w:rsid w:val="00091E7F"/>
    <w:rsid w:val="000929A1"/>
    <w:rsid w:val="000933D9"/>
    <w:rsid w:val="000940E4"/>
    <w:rsid w:val="00094667"/>
    <w:rsid w:val="00095556"/>
    <w:rsid w:val="00095BA5"/>
    <w:rsid w:val="00095C24"/>
    <w:rsid w:val="000A01EA"/>
    <w:rsid w:val="000A14FB"/>
    <w:rsid w:val="000A1519"/>
    <w:rsid w:val="000A1CAD"/>
    <w:rsid w:val="000A2072"/>
    <w:rsid w:val="000A3845"/>
    <w:rsid w:val="000A3985"/>
    <w:rsid w:val="000A3FFE"/>
    <w:rsid w:val="000A4C68"/>
    <w:rsid w:val="000A51C8"/>
    <w:rsid w:val="000A6124"/>
    <w:rsid w:val="000A6640"/>
    <w:rsid w:val="000A6D41"/>
    <w:rsid w:val="000B0C2A"/>
    <w:rsid w:val="000B0D1C"/>
    <w:rsid w:val="000B103F"/>
    <w:rsid w:val="000B2514"/>
    <w:rsid w:val="000B3B91"/>
    <w:rsid w:val="000B4F9F"/>
    <w:rsid w:val="000B52BB"/>
    <w:rsid w:val="000B6AC7"/>
    <w:rsid w:val="000B6C68"/>
    <w:rsid w:val="000B72BD"/>
    <w:rsid w:val="000B762E"/>
    <w:rsid w:val="000C038A"/>
    <w:rsid w:val="000C03FB"/>
    <w:rsid w:val="000C2997"/>
    <w:rsid w:val="000C3906"/>
    <w:rsid w:val="000C3BC2"/>
    <w:rsid w:val="000C4502"/>
    <w:rsid w:val="000C53AE"/>
    <w:rsid w:val="000C59F3"/>
    <w:rsid w:val="000C5A0A"/>
    <w:rsid w:val="000C611D"/>
    <w:rsid w:val="000D1C5E"/>
    <w:rsid w:val="000D2D26"/>
    <w:rsid w:val="000D306B"/>
    <w:rsid w:val="000D3D99"/>
    <w:rsid w:val="000D6655"/>
    <w:rsid w:val="000D6735"/>
    <w:rsid w:val="000E021E"/>
    <w:rsid w:val="000E0A4E"/>
    <w:rsid w:val="000E15B7"/>
    <w:rsid w:val="000E2C14"/>
    <w:rsid w:val="000E5608"/>
    <w:rsid w:val="000E6E50"/>
    <w:rsid w:val="000E720C"/>
    <w:rsid w:val="000F05A9"/>
    <w:rsid w:val="000F3336"/>
    <w:rsid w:val="000F35B7"/>
    <w:rsid w:val="000F39E0"/>
    <w:rsid w:val="000F3B82"/>
    <w:rsid w:val="000F3CB5"/>
    <w:rsid w:val="000F40A7"/>
    <w:rsid w:val="000F65BF"/>
    <w:rsid w:val="000F78FE"/>
    <w:rsid w:val="00100019"/>
    <w:rsid w:val="0010112A"/>
    <w:rsid w:val="00101C18"/>
    <w:rsid w:val="00104249"/>
    <w:rsid w:val="0010547D"/>
    <w:rsid w:val="00106D51"/>
    <w:rsid w:val="00106FE9"/>
    <w:rsid w:val="00107AB0"/>
    <w:rsid w:val="00107F7A"/>
    <w:rsid w:val="001106E5"/>
    <w:rsid w:val="00111793"/>
    <w:rsid w:val="0011224D"/>
    <w:rsid w:val="001133B7"/>
    <w:rsid w:val="00116AB6"/>
    <w:rsid w:val="001170BB"/>
    <w:rsid w:val="001204EB"/>
    <w:rsid w:val="00120849"/>
    <w:rsid w:val="00120F86"/>
    <w:rsid w:val="001218B2"/>
    <w:rsid w:val="001222D4"/>
    <w:rsid w:val="00122381"/>
    <w:rsid w:val="001228F6"/>
    <w:rsid w:val="0012350B"/>
    <w:rsid w:val="00123D67"/>
    <w:rsid w:val="00124C2B"/>
    <w:rsid w:val="001250E7"/>
    <w:rsid w:val="0012760F"/>
    <w:rsid w:val="00127F9B"/>
    <w:rsid w:val="001320A4"/>
    <w:rsid w:val="0013225C"/>
    <w:rsid w:val="00132503"/>
    <w:rsid w:val="00132F95"/>
    <w:rsid w:val="00134F1E"/>
    <w:rsid w:val="00136155"/>
    <w:rsid w:val="001368EF"/>
    <w:rsid w:val="00137966"/>
    <w:rsid w:val="00140F22"/>
    <w:rsid w:val="001410BB"/>
    <w:rsid w:val="0014164D"/>
    <w:rsid w:val="00142255"/>
    <w:rsid w:val="001422F0"/>
    <w:rsid w:val="001425BC"/>
    <w:rsid w:val="00143C81"/>
    <w:rsid w:val="00145AB6"/>
    <w:rsid w:val="00150992"/>
    <w:rsid w:val="001515E6"/>
    <w:rsid w:val="0015196D"/>
    <w:rsid w:val="00151ABB"/>
    <w:rsid w:val="00152316"/>
    <w:rsid w:val="00152930"/>
    <w:rsid w:val="00154B4C"/>
    <w:rsid w:val="00154D1B"/>
    <w:rsid w:val="00154D97"/>
    <w:rsid w:val="0015589E"/>
    <w:rsid w:val="00156414"/>
    <w:rsid w:val="0016171F"/>
    <w:rsid w:val="001636EE"/>
    <w:rsid w:val="0016378B"/>
    <w:rsid w:val="00165103"/>
    <w:rsid w:val="00166958"/>
    <w:rsid w:val="00166F2B"/>
    <w:rsid w:val="0017028D"/>
    <w:rsid w:val="00170879"/>
    <w:rsid w:val="00172F71"/>
    <w:rsid w:val="001743FD"/>
    <w:rsid w:val="00174DA7"/>
    <w:rsid w:val="00174EC7"/>
    <w:rsid w:val="001770D8"/>
    <w:rsid w:val="00180289"/>
    <w:rsid w:val="00182680"/>
    <w:rsid w:val="00183608"/>
    <w:rsid w:val="001837D8"/>
    <w:rsid w:val="001841E1"/>
    <w:rsid w:val="001850B4"/>
    <w:rsid w:val="00185370"/>
    <w:rsid w:val="00186076"/>
    <w:rsid w:val="001863D4"/>
    <w:rsid w:val="0018647A"/>
    <w:rsid w:val="001876A6"/>
    <w:rsid w:val="00191D00"/>
    <w:rsid w:val="001921FA"/>
    <w:rsid w:val="00192CF4"/>
    <w:rsid w:val="001935EB"/>
    <w:rsid w:val="00193A7B"/>
    <w:rsid w:val="00193D22"/>
    <w:rsid w:val="00194A0E"/>
    <w:rsid w:val="00197F12"/>
    <w:rsid w:val="001A0FA9"/>
    <w:rsid w:val="001A1ADA"/>
    <w:rsid w:val="001A2205"/>
    <w:rsid w:val="001A2CB2"/>
    <w:rsid w:val="001A2D0A"/>
    <w:rsid w:val="001A456A"/>
    <w:rsid w:val="001A4CB7"/>
    <w:rsid w:val="001A5733"/>
    <w:rsid w:val="001A66BA"/>
    <w:rsid w:val="001A701A"/>
    <w:rsid w:val="001A768C"/>
    <w:rsid w:val="001A7757"/>
    <w:rsid w:val="001A7AFA"/>
    <w:rsid w:val="001B14F5"/>
    <w:rsid w:val="001B15D8"/>
    <w:rsid w:val="001B17E0"/>
    <w:rsid w:val="001B1ABE"/>
    <w:rsid w:val="001B2B6F"/>
    <w:rsid w:val="001B3BA5"/>
    <w:rsid w:val="001B4370"/>
    <w:rsid w:val="001B5A7D"/>
    <w:rsid w:val="001B7501"/>
    <w:rsid w:val="001C00FA"/>
    <w:rsid w:val="001C0E85"/>
    <w:rsid w:val="001C204B"/>
    <w:rsid w:val="001C4100"/>
    <w:rsid w:val="001C4511"/>
    <w:rsid w:val="001C4A4F"/>
    <w:rsid w:val="001C53B5"/>
    <w:rsid w:val="001C5C37"/>
    <w:rsid w:val="001C6282"/>
    <w:rsid w:val="001C6431"/>
    <w:rsid w:val="001C6E79"/>
    <w:rsid w:val="001C6E88"/>
    <w:rsid w:val="001C74B5"/>
    <w:rsid w:val="001C7C9A"/>
    <w:rsid w:val="001C7DB4"/>
    <w:rsid w:val="001D0B4F"/>
    <w:rsid w:val="001D0FEC"/>
    <w:rsid w:val="001D17C3"/>
    <w:rsid w:val="001D2F74"/>
    <w:rsid w:val="001D3144"/>
    <w:rsid w:val="001D5F9C"/>
    <w:rsid w:val="001D72B0"/>
    <w:rsid w:val="001E1616"/>
    <w:rsid w:val="001E390C"/>
    <w:rsid w:val="001F15A6"/>
    <w:rsid w:val="001F222F"/>
    <w:rsid w:val="001F22BB"/>
    <w:rsid w:val="001F3B76"/>
    <w:rsid w:val="001F3F21"/>
    <w:rsid w:val="001F4636"/>
    <w:rsid w:val="001F4F59"/>
    <w:rsid w:val="001F51FA"/>
    <w:rsid w:val="001F570E"/>
    <w:rsid w:val="001F5C2A"/>
    <w:rsid w:val="001F762A"/>
    <w:rsid w:val="002001B3"/>
    <w:rsid w:val="00202513"/>
    <w:rsid w:val="002027B8"/>
    <w:rsid w:val="00203389"/>
    <w:rsid w:val="0020362A"/>
    <w:rsid w:val="002046EA"/>
    <w:rsid w:val="00206040"/>
    <w:rsid w:val="00206360"/>
    <w:rsid w:val="00206DDD"/>
    <w:rsid w:val="002108CA"/>
    <w:rsid w:val="00210AA9"/>
    <w:rsid w:val="00210E12"/>
    <w:rsid w:val="002116D2"/>
    <w:rsid w:val="002124AA"/>
    <w:rsid w:val="0021306A"/>
    <w:rsid w:val="00213A1C"/>
    <w:rsid w:val="00214261"/>
    <w:rsid w:val="002155B3"/>
    <w:rsid w:val="002158C4"/>
    <w:rsid w:val="00221E37"/>
    <w:rsid w:val="002227EB"/>
    <w:rsid w:val="00223DA9"/>
    <w:rsid w:val="0022544B"/>
    <w:rsid w:val="00225598"/>
    <w:rsid w:val="0022639F"/>
    <w:rsid w:val="002266CD"/>
    <w:rsid w:val="00227246"/>
    <w:rsid w:val="00230AB9"/>
    <w:rsid w:val="0023277A"/>
    <w:rsid w:val="00233006"/>
    <w:rsid w:val="002333F3"/>
    <w:rsid w:val="00233962"/>
    <w:rsid w:val="00233A94"/>
    <w:rsid w:val="00233F40"/>
    <w:rsid w:val="002342BB"/>
    <w:rsid w:val="00234C44"/>
    <w:rsid w:val="00236543"/>
    <w:rsid w:val="002374C4"/>
    <w:rsid w:val="00240557"/>
    <w:rsid w:val="00240D15"/>
    <w:rsid w:val="00241E16"/>
    <w:rsid w:val="0024267A"/>
    <w:rsid w:val="0024420B"/>
    <w:rsid w:val="002442E7"/>
    <w:rsid w:val="002465B6"/>
    <w:rsid w:val="00247523"/>
    <w:rsid w:val="00247756"/>
    <w:rsid w:val="00250B25"/>
    <w:rsid w:val="00250D13"/>
    <w:rsid w:val="0025181A"/>
    <w:rsid w:val="0025252B"/>
    <w:rsid w:val="00252B91"/>
    <w:rsid w:val="00252C5D"/>
    <w:rsid w:val="00253167"/>
    <w:rsid w:val="0025331C"/>
    <w:rsid w:val="0025497A"/>
    <w:rsid w:val="00255FE9"/>
    <w:rsid w:val="00256215"/>
    <w:rsid w:val="00256B29"/>
    <w:rsid w:val="00256E61"/>
    <w:rsid w:val="002604FC"/>
    <w:rsid w:val="00260E38"/>
    <w:rsid w:val="002611AE"/>
    <w:rsid w:val="00261E90"/>
    <w:rsid w:val="00262DA7"/>
    <w:rsid w:val="00263B66"/>
    <w:rsid w:val="002640CA"/>
    <w:rsid w:val="002642CA"/>
    <w:rsid w:val="0026492C"/>
    <w:rsid w:val="00264FD2"/>
    <w:rsid w:val="00267F78"/>
    <w:rsid w:val="00273E74"/>
    <w:rsid w:val="00274BAB"/>
    <w:rsid w:val="00275488"/>
    <w:rsid w:val="0027595D"/>
    <w:rsid w:val="00276289"/>
    <w:rsid w:val="002767B6"/>
    <w:rsid w:val="002776A6"/>
    <w:rsid w:val="00282E90"/>
    <w:rsid w:val="002830F7"/>
    <w:rsid w:val="002836A1"/>
    <w:rsid w:val="002847EE"/>
    <w:rsid w:val="00284C91"/>
    <w:rsid w:val="0028587E"/>
    <w:rsid w:val="00290E92"/>
    <w:rsid w:val="00291160"/>
    <w:rsid w:val="0029148C"/>
    <w:rsid w:val="00291C87"/>
    <w:rsid w:val="00295F86"/>
    <w:rsid w:val="002960FE"/>
    <w:rsid w:val="00296559"/>
    <w:rsid w:val="0029793A"/>
    <w:rsid w:val="002A4E2B"/>
    <w:rsid w:val="002A54A6"/>
    <w:rsid w:val="002A5A58"/>
    <w:rsid w:val="002A5CB3"/>
    <w:rsid w:val="002A5F27"/>
    <w:rsid w:val="002A612A"/>
    <w:rsid w:val="002A7861"/>
    <w:rsid w:val="002B0770"/>
    <w:rsid w:val="002B2932"/>
    <w:rsid w:val="002B6FDA"/>
    <w:rsid w:val="002B7F0D"/>
    <w:rsid w:val="002C0110"/>
    <w:rsid w:val="002C051F"/>
    <w:rsid w:val="002C22BE"/>
    <w:rsid w:val="002C29DC"/>
    <w:rsid w:val="002C2F91"/>
    <w:rsid w:val="002C3257"/>
    <w:rsid w:val="002C3902"/>
    <w:rsid w:val="002C392E"/>
    <w:rsid w:val="002C3DF9"/>
    <w:rsid w:val="002C5075"/>
    <w:rsid w:val="002C5505"/>
    <w:rsid w:val="002C6239"/>
    <w:rsid w:val="002C6291"/>
    <w:rsid w:val="002C7296"/>
    <w:rsid w:val="002D0558"/>
    <w:rsid w:val="002D1CA5"/>
    <w:rsid w:val="002D286D"/>
    <w:rsid w:val="002D3640"/>
    <w:rsid w:val="002D378C"/>
    <w:rsid w:val="002D62DF"/>
    <w:rsid w:val="002D650D"/>
    <w:rsid w:val="002D759C"/>
    <w:rsid w:val="002E1B27"/>
    <w:rsid w:val="002E30B2"/>
    <w:rsid w:val="002E3628"/>
    <w:rsid w:val="002E5376"/>
    <w:rsid w:val="002E6FA8"/>
    <w:rsid w:val="002E70A6"/>
    <w:rsid w:val="002F03A3"/>
    <w:rsid w:val="002F135A"/>
    <w:rsid w:val="002F1ACB"/>
    <w:rsid w:val="002F3290"/>
    <w:rsid w:val="002F336E"/>
    <w:rsid w:val="002F36C0"/>
    <w:rsid w:val="002F3E14"/>
    <w:rsid w:val="002F4631"/>
    <w:rsid w:val="002F536C"/>
    <w:rsid w:val="002F5865"/>
    <w:rsid w:val="002F5A2F"/>
    <w:rsid w:val="002F65F7"/>
    <w:rsid w:val="002F6604"/>
    <w:rsid w:val="002F6B45"/>
    <w:rsid w:val="002F7A9B"/>
    <w:rsid w:val="002F7B6E"/>
    <w:rsid w:val="00300D29"/>
    <w:rsid w:val="00304110"/>
    <w:rsid w:val="00306AF7"/>
    <w:rsid w:val="00307C3A"/>
    <w:rsid w:val="0031034A"/>
    <w:rsid w:val="00310499"/>
    <w:rsid w:val="003105FF"/>
    <w:rsid w:val="00310697"/>
    <w:rsid w:val="00311021"/>
    <w:rsid w:val="00312ADF"/>
    <w:rsid w:val="0031351D"/>
    <w:rsid w:val="003136B4"/>
    <w:rsid w:val="00313AD0"/>
    <w:rsid w:val="0031454D"/>
    <w:rsid w:val="00314929"/>
    <w:rsid w:val="003149CC"/>
    <w:rsid w:val="00314EBA"/>
    <w:rsid w:val="00316ECC"/>
    <w:rsid w:val="0031710F"/>
    <w:rsid w:val="00317E24"/>
    <w:rsid w:val="003202D9"/>
    <w:rsid w:val="003207E9"/>
    <w:rsid w:val="00321115"/>
    <w:rsid w:val="0032139E"/>
    <w:rsid w:val="00321B03"/>
    <w:rsid w:val="00321BAF"/>
    <w:rsid w:val="00321F0C"/>
    <w:rsid w:val="00322D99"/>
    <w:rsid w:val="003236DF"/>
    <w:rsid w:val="00323895"/>
    <w:rsid w:val="00323A3B"/>
    <w:rsid w:val="003243E4"/>
    <w:rsid w:val="00325615"/>
    <w:rsid w:val="003268E4"/>
    <w:rsid w:val="00326CF6"/>
    <w:rsid w:val="00326DCC"/>
    <w:rsid w:val="00327231"/>
    <w:rsid w:val="00327F8B"/>
    <w:rsid w:val="003308D2"/>
    <w:rsid w:val="003320ED"/>
    <w:rsid w:val="0033254D"/>
    <w:rsid w:val="003343CB"/>
    <w:rsid w:val="0033690A"/>
    <w:rsid w:val="00337046"/>
    <w:rsid w:val="0033785B"/>
    <w:rsid w:val="00340F80"/>
    <w:rsid w:val="00343D39"/>
    <w:rsid w:val="00345293"/>
    <w:rsid w:val="003465D8"/>
    <w:rsid w:val="00347565"/>
    <w:rsid w:val="00353444"/>
    <w:rsid w:val="00353D51"/>
    <w:rsid w:val="00355A81"/>
    <w:rsid w:val="00360974"/>
    <w:rsid w:val="003650B0"/>
    <w:rsid w:val="0036613F"/>
    <w:rsid w:val="003663DF"/>
    <w:rsid w:val="00372093"/>
    <w:rsid w:val="00373184"/>
    <w:rsid w:val="0037372B"/>
    <w:rsid w:val="00373960"/>
    <w:rsid w:val="00373AB1"/>
    <w:rsid w:val="00374C59"/>
    <w:rsid w:val="00375BC3"/>
    <w:rsid w:val="00377FB9"/>
    <w:rsid w:val="00380BD7"/>
    <w:rsid w:val="00380D3C"/>
    <w:rsid w:val="00380F60"/>
    <w:rsid w:val="003810C8"/>
    <w:rsid w:val="00384851"/>
    <w:rsid w:val="0038766C"/>
    <w:rsid w:val="003910BD"/>
    <w:rsid w:val="00391FBD"/>
    <w:rsid w:val="00395A87"/>
    <w:rsid w:val="00396A00"/>
    <w:rsid w:val="00396C5D"/>
    <w:rsid w:val="003970FF"/>
    <w:rsid w:val="003A0084"/>
    <w:rsid w:val="003A0650"/>
    <w:rsid w:val="003A09A0"/>
    <w:rsid w:val="003A3E8D"/>
    <w:rsid w:val="003A4337"/>
    <w:rsid w:val="003A4FDA"/>
    <w:rsid w:val="003A5A8C"/>
    <w:rsid w:val="003A7C19"/>
    <w:rsid w:val="003B1F4E"/>
    <w:rsid w:val="003B22A9"/>
    <w:rsid w:val="003B2391"/>
    <w:rsid w:val="003B42A6"/>
    <w:rsid w:val="003B6043"/>
    <w:rsid w:val="003B7CBD"/>
    <w:rsid w:val="003C0792"/>
    <w:rsid w:val="003C13A8"/>
    <w:rsid w:val="003C1981"/>
    <w:rsid w:val="003C2399"/>
    <w:rsid w:val="003C3076"/>
    <w:rsid w:val="003C36F7"/>
    <w:rsid w:val="003C3DFC"/>
    <w:rsid w:val="003C620D"/>
    <w:rsid w:val="003C631D"/>
    <w:rsid w:val="003C7E72"/>
    <w:rsid w:val="003D01E0"/>
    <w:rsid w:val="003D031C"/>
    <w:rsid w:val="003D0610"/>
    <w:rsid w:val="003D06B0"/>
    <w:rsid w:val="003D19C3"/>
    <w:rsid w:val="003D2BF6"/>
    <w:rsid w:val="003D2D19"/>
    <w:rsid w:val="003D33A3"/>
    <w:rsid w:val="003D3EE4"/>
    <w:rsid w:val="003D66FB"/>
    <w:rsid w:val="003D78B4"/>
    <w:rsid w:val="003D7ECB"/>
    <w:rsid w:val="003E0AB8"/>
    <w:rsid w:val="003E139E"/>
    <w:rsid w:val="003E331D"/>
    <w:rsid w:val="003E3A9B"/>
    <w:rsid w:val="003E4812"/>
    <w:rsid w:val="003E7557"/>
    <w:rsid w:val="003F1027"/>
    <w:rsid w:val="003F2103"/>
    <w:rsid w:val="003F22DF"/>
    <w:rsid w:val="003F2B93"/>
    <w:rsid w:val="003F42B8"/>
    <w:rsid w:val="003F5B2A"/>
    <w:rsid w:val="003F7AF5"/>
    <w:rsid w:val="003F7E4C"/>
    <w:rsid w:val="00400406"/>
    <w:rsid w:val="00400899"/>
    <w:rsid w:val="00402682"/>
    <w:rsid w:val="00404128"/>
    <w:rsid w:val="00404541"/>
    <w:rsid w:val="0040639E"/>
    <w:rsid w:val="00407A45"/>
    <w:rsid w:val="004115BC"/>
    <w:rsid w:val="0041485F"/>
    <w:rsid w:val="00414BED"/>
    <w:rsid w:val="004156D9"/>
    <w:rsid w:val="004159F7"/>
    <w:rsid w:val="004203F9"/>
    <w:rsid w:val="00423E99"/>
    <w:rsid w:val="0042460B"/>
    <w:rsid w:val="00427BCD"/>
    <w:rsid w:val="0043227F"/>
    <w:rsid w:val="004335EF"/>
    <w:rsid w:val="00435738"/>
    <w:rsid w:val="004359F5"/>
    <w:rsid w:val="00436DDF"/>
    <w:rsid w:val="004406AD"/>
    <w:rsid w:val="00440E0A"/>
    <w:rsid w:val="004420D5"/>
    <w:rsid w:val="004437E8"/>
    <w:rsid w:val="00444D84"/>
    <w:rsid w:val="004503A3"/>
    <w:rsid w:val="00450A9D"/>
    <w:rsid w:val="004514F5"/>
    <w:rsid w:val="0045154D"/>
    <w:rsid w:val="00453990"/>
    <w:rsid w:val="00455C09"/>
    <w:rsid w:val="00455F72"/>
    <w:rsid w:val="004565C7"/>
    <w:rsid w:val="00457283"/>
    <w:rsid w:val="0046055A"/>
    <w:rsid w:val="004606F9"/>
    <w:rsid w:val="004624C9"/>
    <w:rsid w:val="00462C9C"/>
    <w:rsid w:val="00462EB2"/>
    <w:rsid w:val="0046521E"/>
    <w:rsid w:val="004661BC"/>
    <w:rsid w:val="00466A2E"/>
    <w:rsid w:val="004671E9"/>
    <w:rsid w:val="00467E3A"/>
    <w:rsid w:val="004732D3"/>
    <w:rsid w:val="00474FA0"/>
    <w:rsid w:val="00475AF0"/>
    <w:rsid w:val="0047629A"/>
    <w:rsid w:val="00476D43"/>
    <w:rsid w:val="00476ED3"/>
    <w:rsid w:val="0047772E"/>
    <w:rsid w:val="00480098"/>
    <w:rsid w:val="0048056D"/>
    <w:rsid w:val="00484B6C"/>
    <w:rsid w:val="00486338"/>
    <w:rsid w:val="0048636F"/>
    <w:rsid w:val="00486373"/>
    <w:rsid w:val="00490027"/>
    <w:rsid w:val="0049002C"/>
    <w:rsid w:val="00490F26"/>
    <w:rsid w:val="00491CA3"/>
    <w:rsid w:val="00492013"/>
    <w:rsid w:val="004935FA"/>
    <w:rsid w:val="00493F31"/>
    <w:rsid w:val="00495841"/>
    <w:rsid w:val="00495B1B"/>
    <w:rsid w:val="00495BF9"/>
    <w:rsid w:val="004960EA"/>
    <w:rsid w:val="004979A9"/>
    <w:rsid w:val="004A01BF"/>
    <w:rsid w:val="004A0B41"/>
    <w:rsid w:val="004A1DE0"/>
    <w:rsid w:val="004A307A"/>
    <w:rsid w:val="004A3B6A"/>
    <w:rsid w:val="004A43EB"/>
    <w:rsid w:val="004A440F"/>
    <w:rsid w:val="004A7125"/>
    <w:rsid w:val="004A7F3A"/>
    <w:rsid w:val="004B0FC3"/>
    <w:rsid w:val="004B2F69"/>
    <w:rsid w:val="004B378C"/>
    <w:rsid w:val="004B3B2D"/>
    <w:rsid w:val="004B4086"/>
    <w:rsid w:val="004B56B3"/>
    <w:rsid w:val="004B57CC"/>
    <w:rsid w:val="004B6BDD"/>
    <w:rsid w:val="004B7E90"/>
    <w:rsid w:val="004C01FD"/>
    <w:rsid w:val="004C0309"/>
    <w:rsid w:val="004C099F"/>
    <w:rsid w:val="004C0B2B"/>
    <w:rsid w:val="004C1DB8"/>
    <w:rsid w:val="004C2E03"/>
    <w:rsid w:val="004C344E"/>
    <w:rsid w:val="004C3462"/>
    <w:rsid w:val="004C38B5"/>
    <w:rsid w:val="004C4750"/>
    <w:rsid w:val="004C5516"/>
    <w:rsid w:val="004C6EC7"/>
    <w:rsid w:val="004C7C45"/>
    <w:rsid w:val="004D05EB"/>
    <w:rsid w:val="004D09C0"/>
    <w:rsid w:val="004D146E"/>
    <w:rsid w:val="004D1BD1"/>
    <w:rsid w:val="004D57FB"/>
    <w:rsid w:val="004D5F6D"/>
    <w:rsid w:val="004D643A"/>
    <w:rsid w:val="004D64FF"/>
    <w:rsid w:val="004D6640"/>
    <w:rsid w:val="004D70FB"/>
    <w:rsid w:val="004D750C"/>
    <w:rsid w:val="004D76A7"/>
    <w:rsid w:val="004D7D66"/>
    <w:rsid w:val="004E3091"/>
    <w:rsid w:val="004E5967"/>
    <w:rsid w:val="004E714B"/>
    <w:rsid w:val="004E7486"/>
    <w:rsid w:val="004F019E"/>
    <w:rsid w:val="004F07A9"/>
    <w:rsid w:val="004F1048"/>
    <w:rsid w:val="004F1596"/>
    <w:rsid w:val="004F1749"/>
    <w:rsid w:val="004F2C6D"/>
    <w:rsid w:val="004F2E05"/>
    <w:rsid w:val="004F35BA"/>
    <w:rsid w:val="004F4246"/>
    <w:rsid w:val="004F5F03"/>
    <w:rsid w:val="004F6136"/>
    <w:rsid w:val="004F7887"/>
    <w:rsid w:val="004F799D"/>
    <w:rsid w:val="005010F0"/>
    <w:rsid w:val="005021F1"/>
    <w:rsid w:val="0050405A"/>
    <w:rsid w:val="00504895"/>
    <w:rsid w:val="00507817"/>
    <w:rsid w:val="00507DED"/>
    <w:rsid w:val="00511633"/>
    <w:rsid w:val="005124E1"/>
    <w:rsid w:val="0051299F"/>
    <w:rsid w:val="00512AA6"/>
    <w:rsid w:val="00514040"/>
    <w:rsid w:val="00516C2D"/>
    <w:rsid w:val="00516F1C"/>
    <w:rsid w:val="0052275B"/>
    <w:rsid w:val="005227F8"/>
    <w:rsid w:val="00522881"/>
    <w:rsid w:val="00522E91"/>
    <w:rsid w:val="00524888"/>
    <w:rsid w:val="00525D21"/>
    <w:rsid w:val="0053019D"/>
    <w:rsid w:val="00531711"/>
    <w:rsid w:val="00531DFA"/>
    <w:rsid w:val="00532DAE"/>
    <w:rsid w:val="005332F8"/>
    <w:rsid w:val="00533357"/>
    <w:rsid w:val="00533A74"/>
    <w:rsid w:val="005348C8"/>
    <w:rsid w:val="00536791"/>
    <w:rsid w:val="00537CE0"/>
    <w:rsid w:val="005400D9"/>
    <w:rsid w:val="00540B88"/>
    <w:rsid w:val="005418B7"/>
    <w:rsid w:val="00545C11"/>
    <w:rsid w:val="005464FC"/>
    <w:rsid w:val="005503D8"/>
    <w:rsid w:val="00550694"/>
    <w:rsid w:val="00550896"/>
    <w:rsid w:val="00550921"/>
    <w:rsid w:val="00550F0E"/>
    <w:rsid w:val="005514D4"/>
    <w:rsid w:val="00551E6A"/>
    <w:rsid w:val="00551EB2"/>
    <w:rsid w:val="00556872"/>
    <w:rsid w:val="00556D9B"/>
    <w:rsid w:val="00556DBE"/>
    <w:rsid w:val="00560FC8"/>
    <w:rsid w:val="00561A8C"/>
    <w:rsid w:val="00562FE9"/>
    <w:rsid w:val="00565228"/>
    <w:rsid w:val="00566734"/>
    <w:rsid w:val="00566AFD"/>
    <w:rsid w:val="0056726F"/>
    <w:rsid w:val="00567AED"/>
    <w:rsid w:val="00571D4B"/>
    <w:rsid w:val="00572757"/>
    <w:rsid w:val="00572F33"/>
    <w:rsid w:val="0057400D"/>
    <w:rsid w:val="005740D0"/>
    <w:rsid w:val="00577E5B"/>
    <w:rsid w:val="00582462"/>
    <w:rsid w:val="0058334E"/>
    <w:rsid w:val="005853CA"/>
    <w:rsid w:val="0058598B"/>
    <w:rsid w:val="00586BFD"/>
    <w:rsid w:val="00586C69"/>
    <w:rsid w:val="00587BCE"/>
    <w:rsid w:val="00587D7B"/>
    <w:rsid w:val="0059140A"/>
    <w:rsid w:val="00591E52"/>
    <w:rsid w:val="00592B4C"/>
    <w:rsid w:val="00592BCB"/>
    <w:rsid w:val="00592E95"/>
    <w:rsid w:val="00593C42"/>
    <w:rsid w:val="00594BF1"/>
    <w:rsid w:val="00595E13"/>
    <w:rsid w:val="0059646C"/>
    <w:rsid w:val="005A0B8B"/>
    <w:rsid w:val="005A138B"/>
    <w:rsid w:val="005A19D5"/>
    <w:rsid w:val="005A19F9"/>
    <w:rsid w:val="005A1A05"/>
    <w:rsid w:val="005A2241"/>
    <w:rsid w:val="005A2950"/>
    <w:rsid w:val="005A399A"/>
    <w:rsid w:val="005A694B"/>
    <w:rsid w:val="005A7CC1"/>
    <w:rsid w:val="005A7E36"/>
    <w:rsid w:val="005B0F8E"/>
    <w:rsid w:val="005B10BF"/>
    <w:rsid w:val="005B3054"/>
    <w:rsid w:val="005B3AAC"/>
    <w:rsid w:val="005B44E3"/>
    <w:rsid w:val="005B5F20"/>
    <w:rsid w:val="005B61F0"/>
    <w:rsid w:val="005C0642"/>
    <w:rsid w:val="005C0739"/>
    <w:rsid w:val="005C3B4D"/>
    <w:rsid w:val="005C3C7A"/>
    <w:rsid w:val="005C3D14"/>
    <w:rsid w:val="005C5491"/>
    <w:rsid w:val="005C71CA"/>
    <w:rsid w:val="005D024E"/>
    <w:rsid w:val="005D0FE7"/>
    <w:rsid w:val="005D16B6"/>
    <w:rsid w:val="005D1F03"/>
    <w:rsid w:val="005D3410"/>
    <w:rsid w:val="005D401A"/>
    <w:rsid w:val="005D63B8"/>
    <w:rsid w:val="005D6CE6"/>
    <w:rsid w:val="005E1758"/>
    <w:rsid w:val="005E2808"/>
    <w:rsid w:val="005E32D0"/>
    <w:rsid w:val="005E5A60"/>
    <w:rsid w:val="005E5DD7"/>
    <w:rsid w:val="005E666D"/>
    <w:rsid w:val="005E7851"/>
    <w:rsid w:val="005E7E9A"/>
    <w:rsid w:val="005F07E7"/>
    <w:rsid w:val="005F28A2"/>
    <w:rsid w:val="005F2902"/>
    <w:rsid w:val="005F3ACE"/>
    <w:rsid w:val="005F553D"/>
    <w:rsid w:val="005F5A69"/>
    <w:rsid w:val="005F5C5F"/>
    <w:rsid w:val="005F7AA9"/>
    <w:rsid w:val="005F7EFC"/>
    <w:rsid w:val="00602DC5"/>
    <w:rsid w:val="00603607"/>
    <w:rsid w:val="0060615A"/>
    <w:rsid w:val="006074BC"/>
    <w:rsid w:val="0061016A"/>
    <w:rsid w:val="0061141F"/>
    <w:rsid w:val="00612467"/>
    <w:rsid w:val="00613D56"/>
    <w:rsid w:val="00614109"/>
    <w:rsid w:val="00614B7B"/>
    <w:rsid w:val="0061526D"/>
    <w:rsid w:val="006167C7"/>
    <w:rsid w:val="00616C89"/>
    <w:rsid w:val="00616D5E"/>
    <w:rsid w:val="00620736"/>
    <w:rsid w:val="006208C1"/>
    <w:rsid w:val="00622AA1"/>
    <w:rsid w:val="00622CEA"/>
    <w:rsid w:val="00623490"/>
    <w:rsid w:val="00623900"/>
    <w:rsid w:val="006240D8"/>
    <w:rsid w:val="0062456D"/>
    <w:rsid w:val="006249D2"/>
    <w:rsid w:val="0062709C"/>
    <w:rsid w:val="006300FB"/>
    <w:rsid w:val="00630BFF"/>
    <w:rsid w:val="00630C4D"/>
    <w:rsid w:val="00630FE2"/>
    <w:rsid w:val="006311A2"/>
    <w:rsid w:val="0063130A"/>
    <w:rsid w:val="00631AA6"/>
    <w:rsid w:val="00631BF6"/>
    <w:rsid w:val="00633C66"/>
    <w:rsid w:val="00633FE0"/>
    <w:rsid w:val="0063441F"/>
    <w:rsid w:val="00634878"/>
    <w:rsid w:val="006348B5"/>
    <w:rsid w:val="00635737"/>
    <w:rsid w:val="0063646C"/>
    <w:rsid w:val="0063647A"/>
    <w:rsid w:val="00640E31"/>
    <w:rsid w:val="00641006"/>
    <w:rsid w:val="006410EA"/>
    <w:rsid w:val="0064198D"/>
    <w:rsid w:val="00642A5F"/>
    <w:rsid w:val="006435D1"/>
    <w:rsid w:val="00643B11"/>
    <w:rsid w:val="00643E91"/>
    <w:rsid w:val="0064530C"/>
    <w:rsid w:val="0064538D"/>
    <w:rsid w:val="0064597B"/>
    <w:rsid w:val="006466B3"/>
    <w:rsid w:val="006501B4"/>
    <w:rsid w:val="0065027E"/>
    <w:rsid w:val="00650484"/>
    <w:rsid w:val="0065267F"/>
    <w:rsid w:val="00652CAA"/>
    <w:rsid w:val="00652E2A"/>
    <w:rsid w:val="00657C15"/>
    <w:rsid w:val="00661049"/>
    <w:rsid w:val="00661F4D"/>
    <w:rsid w:val="006628B6"/>
    <w:rsid w:val="00663B85"/>
    <w:rsid w:val="00663FEA"/>
    <w:rsid w:val="00666117"/>
    <w:rsid w:val="00666213"/>
    <w:rsid w:val="0066660A"/>
    <w:rsid w:val="00670180"/>
    <w:rsid w:val="00670610"/>
    <w:rsid w:val="0067123D"/>
    <w:rsid w:val="0067232F"/>
    <w:rsid w:val="006724A4"/>
    <w:rsid w:val="00672EB3"/>
    <w:rsid w:val="00673745"/>
    <w:rsid w:val="00673CC5"/>
    <w:rsid w:val="00673F2F"/>
    <w:rsid w:val="00674CE9"/>
    <w:rsid w:val="006752C7"/>
    <w:rsid w:val="00676A2A"/>
    <w:rsid w:val="00676DED"/>
    <w:rsid w:val="00677AB0"/>
    <w:rsid w:val="00677EEA"/>
    <w:rsid w:val="00680369"/>
    <w:rsid w:val="00680760"/>
    <w:rsid w:val="00681F91"/>
    <w:rsid w:val="0068253D"/>
    <w:rsid w:val="00682974"/>
    <w:rsid w:val="006829A5"/>
    <w:rsid w:val="006855A6"/>
    <w:rsid w:val="0068587E"/>
    <w:rsid w:val="0069028F"/>
    <w:rsid w:val="0069097F"/>
    <w:rsid w:val="00691EB4"/>
    <w:rsid w:val="00693858"/>
    <w:rsid w:val="00693FC7"/>
    <w:rsid w:val="00694A51"/>
    <w:rsid w:val="00695CEF"/>
    <w:rsid w:val="006967A6"/>
    <w:rsid w:val="006967D2"/>
    <w:rsid w:val="00696BC9"/>
    <w:rsid w:val="00696DAB"/>
    <w:rsid w:val="00697E04"/>
    <w:rsid w:val="006A02E0"/>
    <w:rsid w:val="006A0B70"/>
    <w:rsid w:val="006A0E73"/>
    <w:rsid w:val="006A1A82"/>
    <w:rsid w:val="006A1A93"/>
    <w:rsid w:val="006A1F21"/>
    <w:rsid w:val="006A2388"/>
    <w:rsid w:val="006A4BB4"/>
    <w:rsid w:val="006A4DC0"/>
    <w:rsid w:val="006A4FF0"/>
    <w:rsid w:val="006A5CAD"/>
    <w:rsid w:val="006A7EDF"/>
    <w:rsid w:val="006A7FFD"/>
    <w:rsid w:val="006B0226"/>
    <w:rsid w:val="006B0266"/>
    <w:rsid w:val="006B0905"/>
    <w:rsid w:val="006B167E"/>
    <w:rsid w:val="006B1D36"/>
    <w:rsid w:val="006B211A"/>
    <w:rsid w:val="006B2370"/>
    <w:rsid w:val="006B505E"/>
    <w:rsid w:val="006C1F1F"/>
    <w:rsid w:val="006C3F84"/>
    <w:rsid w:val="006C5A00"/>
    <w:rsid w:val="006D0073"/>
    <w:rsid w:val="006D0253"/>
    <w:rsid w:val="006D1ABA"/>
    <w:rsid w:val="006D20A5"/>
    <w:rsid w:val="006D2A76"/>
    <w:rsid w:val="006D4832"/>
    <w:rsid w:val="006D7996"/>
    <w:rsid w:val="006E1454"/>
    <w:rsid w:val="006E15FE"/>
    <w:rsid w:val="006E3C10"/>
    <w:rsid w:val="006E4A83"/>
    <w:rsid w:val="006E503F"/>
    <w:rsid w:val="006E5C2F"/>
    <w:rsid w:val="006E683C"/>
    <w:rsid w:val="006E7FB0"/>
    <w:rsid w:val="006F020E"/>
    <w:rsid w:val="006F1008"/>
    <w:rsid w:val="006F1D1D"/>
    <w:rsid w:val="006F2FBD"/>
    <w:rsid w:val="006F3366"/>
    <w:rsid w:val="006F4246"/>
    <w:rsid w:val="006F500A"/>
    <w:rsid w:val="006F50A8"/>
    <w:rsid w:val="006F5303"/>
    <w:rsid w:val="006F6E98"/>
    <w:rsid w:val="00701223"/>
    <w:rsid w:val="00702AF5"/>
    <w:rsid w:val="00702FE2"/>
    <w:rsid w:val="007033D4"/>
    <w:rsid w:val="00706675"/>
    <w:rsid w:val="00707E34"/>
    <w:rsid w:val="007101E7"/>
    <w:rsid w:val="007102A0"/>
    <w:rsid w:val="00710C1C"/>
    <w:rsid w:val="00710FD9"/>
    <w:rsid w:val="00712B6D"/>
    <w:rsid w:val="00714D65"/>
    <w:rsid w:val="00715567"/>
    <w:rsid w:val="00720183"/>
    <w:rsid w:val="007203C7"/>
    <w:rsid w:val="00721DAA"/>
    <w:rsid w:val="00724784"/>
    <w:rsid w:val="007254FE"/>
    <w:rsid w:val="00725992"/>
    <w:rsid w:val="00725BA1"/>
    <w:rsid w:val="007262AF"/>
    <w:rsid w:val="00726587"/>
    <w:rsid w:val="00730F30"/>
    <w:rsid w:val="0073162C"/>
    <w:rsid w:val="00731F5F"/>
    <w:rsid w:val="00732CD2"/>
    <w:rsid w:val="0073355B"/>
    <w:rsid w:val="007339C1"/>
    <w:rsid w:val="007347C4"/>
    <w:rsid w:val="007349DD"/>
    <w:rsid w:val="00736E92"/>
    <w:rsid w:val="007379B5"/>
    <w:rsid w:val="007400EE"/>
    <w:rsid w:val="007403DF"/>
    <w:rsid w:val="00741590"/>
    <w:rsid w:val="00742269"/>
    <w:rsid w:val="00742E8C"/>
    <w:rsid w:val="00742EE0"/>
    <w:rsid w:val="00744DE7"/>
    <w:rsid w:val="00744F98"/>
    <w:rsid w:val="00746089"/>
    <w:rsid w:val="00747D6B"/>
    <w:rsid w:val="00751C9A"/>
    <w:rsid w:val="00753C51"/>
    <w:rsid w:val="0075513C"/>
    <w:rsid w:val="007552E0"/>
    <w:rsid w:val="007554C0"/>
    <w:rsid w:val="00755CB2"/>
    <w:rsid w:val="00755E98"/>
    <w:rsid w:val="00756188"/>
    <w:rsid w:val="00757AEC"/>
    <w:rsid w:val="00760F07"/>
    <w:rsid w:val="00761CAB"/>
    <w:rsid w:val="00761FA8"/>
    <w:rsid w:val="0076399E"/>
    <w:rsid w:val="00764920"/>
    <w:rsid w:val="00766186"/>
    <w:rsid w:val="0076724D"/>
    <w:rsid w:val="007672B7"/>
    <w:rsid w:val="00767919"/>
    <w:rsid w:val="00767EE7"/>
    <w:rsid w:val="007703A0"/>
    <w:rsid w:val="00771326"/>
    <w:rsid w:val="0077328D"/>
    <w:rsid w:val="007746A8"/>
    <w:rsid w:val="007748D0"/>
    <w:rsid w:val="00776154"/>
    <w:rsid w:val="007802FA"/>
    <w:rsid w:val="00780616"/>
    <w:rsid w:val="007811FC"/>
    <w:rsid w:val="00781410"/>
    <w:rsid w:val="007820D4"/>
    <w:rsid w:val="00782226"/>
    <w:rsid w:val="00784199"/>
    <w:rsid w:val="00784EDB"/>
    <w:rsid w:val="007862C4"/>
    <w:rsid w:val="00790C7B"/>
    <w:rsid w:val="007911A2"/>
    <w:rsid w:val="00791918"/>
    <w:rsid w:val="00791AFF"/>
    <w:rsid w:val="00792663"/>
    <w:rsid w:val="0079315C"/>
    <w:rsid w:val="007931B4"/>
    <w:rsid w:val="0079428B"/>
    <w:rsid w:val="007954AC"/>
    <w:rsid w:val="00795695"/>
    <w:rsid w:val="007A08C5"/>
    <w:rsid w:val="007A2007"/>
    <w:rsid w:val="007A2A1A"/>
    <w:rsid w:val="007A39D8"/>
    <w:rsid w:val="007A3E46"/>
    <w:rsid w:val="007A4F40"/>
    <w:rsid w:val="007A51B8"/>
    <w:rsid w:val="007A5585"/>
    <w:rsid w:val="007A70D1"/>
    <w:rsid w:val="007B02BB"/>
    <w:rsid w:val="007B1D52"/>
    <w:rsid w:val="007B3C61"/>
    <w:rsid w:val="007B48C7"/>
    <w:rsid w:val="007B5F93"/>
    <w:rsid w:val="007B6075"/>
    <w:rsid w:val="007B6B25"/>
    <w:rsid w:val="007B6B48"/>
    <w:rsid w:val="007B7F2C"/>
    <w:rsid w:val="007C07ED"/>
    <w:rsid w:val="007C09E3"/>
    <w:rsid w:val="007C0CBB"/>
    <w:rsid w:val="007C1416"/>
    <w:rsid w:val="007C271D"/>
    <w:rsid w:val="007C2B08"/>
    <w:rsid w:val="007C363F"/>
    <w:rsid w:val="007C3A52"/>
    <w:rsid w:val="007C4853"/>
    <w:rsid w:val="007C5D0E"/>
    <w:rsid w:val="007C63EF"/>
    <w:rsid w:val="007C723E"/>
    <w:rsid w:val="007C7261"/>
    <w:rsid w:val="007D2030"/>
    <w:rsid w:val="007D41CA"/>
    <w:rsid w:val="007D49B1"/>
    <w:rsid w:val="007D77E8"/>
    <w:rsid w:val="007D78F6"/>
    <w:rsid w:val="007D7FD9"/>
    <w:rsid w:val="007E10F1"/>
    <w:rsid w:val="007E3B41"/>
    <w:rsid w:val="007E3D0E"/>
    <w:rsid w:val="007E3EA7"/>
    <w:rsid w:val="007E5918"/>
    <w:rsid w:val="007E5A28"/>
    <w:rsid w:val="007E69A0"/>
    <w:rsid w:val="007E6E40"/>
    <w:rsid w:val="007F0827"/>
    <w:rsid w:val="007F09F4"/>
    <w:rsid w:val="007F0CF4"/>
    <w:rsid w:val="007F3165"/>
    <w:rsid w:val="007F3627"/>
    <w:rsid w:val="007F6926"/>
    <w:rsid w:val="007F7426"/>
    <w:rsid w:val="008016FA"/>
    <w:rsid w:val="00801777"/>
    <w:rsid w:val="008020DF"/>
    <w:rsid w:val="008038E2"/>
    <w:rsid w:val="00803EAC"/>
    <w:rsid w:val="008060CB"/>
    <w:rsid w:val="00807F6C"/>
    <w:rsid w:val="0081096E"/>
    <w:rsid w:val="00810983"/>
    <w:rsid w:val="0081500C"/>
    <w:rsid w:val="00817521"/>
    <w:rsid w:val="00820537"/>
    <w:rsid w:val="0082099F"/>
    <w:rsid w:val="00822A51"/>
    <w:rsid w:val="00822ABA"/>
    <w:rsid w:val="00824140"/>
    <w:rsid w:val="00824ED2"/>
    <w:rsid w:val="00825103"/>
    <w:rsid w:val="008257AD"/>
    <w:rsid w:val="00830937"/>
    <w:rsid w:val="0083397A"/>
    <w:rsid w:val="00834A78"/>
    <w:rsid w:val="00834CE4"/>
    <w:rsid w:val="00835874"/>
    <w:rsid w:val="0083747C"/>
    <w:rsid w:val="00837900"/>
    <w:rsid w:val="008409C3"/>
    <w:rsid w:val="00840EFE"/>
    <w:rsid w:val="00841147"/>
    <w:rsid w:val="0084166A"/>
    <w:rsid w:val="00845714"/>
    <w:rsid w:val="00845811"/>
    <w:rsid w:val="00846E43"/>
    <w:rsid w:val="00847AEC"/>
    <w:rsid w:val="0085050A"/>
    <w:rsid w:val="00850EE7"/>
    <w:rsid w:val="008522F2"/>
    <w:rsid w:val="00853B88"/>
    <w:rsid w:val="00854EE0"/>
    <w:rsid w:val="008550EC"/>
    <w:rsid w:val="00857C27"/>
    <w:rsid w:val="00860C39"/>
    <w:rsid w:val="00860C78"/>
    <w:rsid w:val="00862066"/>
    <w:rsid w:val="00864287"/>
    <w:rsid w:val="0086511C"/>
    <w:rsid w:val="0086511D"/>
    <w:rsid w:val="00865F07"/>
    <w:rsid w:val="0086676D"/>
    <w:rsid w:val="008675B4"/>
    <w:rsid w:val="00872B9D"/>
    <w:rsid w:val="00873889"/>
    <w:rsid w:val="00874242"/>
    <w:rsid w:val="008765EA"/>
    <w:rsid w:val="008770AB"/>
    <w:rsid w:val="00877289"/>
    <w:rsid w:val="0087748F"/>
    <w:rsid w:val="0088168D"/>
    <w:rsid w:val="00881CFA"/>
    <w:rsid w:val="008829A6"/>
    <w:rsid w:val="008839D5"/>
    <w:rsid w:val="00885491"/>
    <w:rsid w:val="00887172"/>
    <w:rsid w:val="008910FF"/>
    <w:rsid w:val="00891DCC"/>
    <w:rsid w:val="00891EF2"/>
    <w:rsid w:val="0089253F"/>
    <w:rsid w:val="008931E8"/>
    <w:rsid w:val="00893614"/>
    <w:rsid w:val="008938F5"/>
    <w:rsid w:val="00894619"/>
    <w:rsid w:val="00894C8D"/>
    <w:rsid w:val="00895191"/>
    <w:rsid w:val="0089545A"/>
    <w:rsid w:val="00895F15"/>
    <w:rsid w:val="008968B0"/>
    <w:rsid w:val="00897034"/>
    <w:rsid w:val="008974DF"/>
    <w:rsid w:val="00897AE1"/>
    <w:rsid w:val="00897D2A"/>
    <w:rsid w:val="008A0907"/>
    <w:rsid w:val="008A0AF5"/>
    <w:rsid w:val="008A0D8D"/>
    <w:rsid w:val="008A1412"/>
    <w:rsid w:val="008A25B7"/>
    <w:rsid w:val="008A37FA"/>
    <w:rsid w:val="008A3EB5"/>
    <w:rsid w:val="008A427C"/>
    <w:rsid w:val="008A457F"/>
    <w:rsid w:val="008A507E"/>
    <w:rsid w:val="008A76E2"/>
    <w:rsid w:val="008B0427"/>
    <w:rsid w:val="008B0584"/>
    <w:rsid w:val="008B076A"/>
    <w:rsid w:val="008B3579"/>
    <w:rsid w:val="008B3900"/>
    <w:rsid w:val="008B3CDB"/>
    <w:rsid w:val="008B4486"/>
    <w:rsid w:val="008B5E74"/>
    <w:rsid w:val="008B7919"/>
    <w:rsid w:val="008C1B6E"/>
    <w:rsid w:val="008C20B5"/>
    <w:rsid w:val="008C228A"/>
    <w:rsid w:val="008C3863"/>
    <w:rsid w:val="008C39C7"/>
    <w:rsid w:val="008C3F99"/>
    <w:rsid w:val="008C4BA2"/>
    <w:rsid w:val="008C5522"/>
    <w:rsid w:val="008C6F44"/>
    <w:rsid w:val="008C763B"/>
    <w:rsid w:val="008D0B86"/>
    <w:rsid w:val="008D1523"/>
    <w:rsid w:val="008D5C2F"/>
    <w:rsid w:val="008D662D"/>
    <w:rsid w:val="008E4843"/>
    <w:rsid w:val="008E50C9"/>
    <w:rsid w:val="008E5560"/>
    <w:rsid w:val="008E5B41"/>
    <w:rsid w:val="008E6C1B"/>
    <w:rsid w:val="008E766A"/>
    <w:rsid w:val="008F08A3"/>
    <w:rsid w:val="008F107C"/>
    <w:rsid w:val="008F1E4E"/>
    <w:rsid w:val="008F2DBD"/>
    <w:rsid w:val="008F3BD2"/>
    <w:rsid w:val="008F55F7"/>
    <w:rsid w:val="008F5A41"/>
    <w:rsid w:val="008F5D82"/>
    <w:rsid w:val="008F61B3"/>
    <w:rsid w:val="008F67D3"/>
    <w:rsid w:val="0090072B"/>
    <w:rsid w:val="009011F4"/>
    <w:rsid w:val="00901471"/>
    <w:rsid w:val="00901A08"/>
    <w:rsid w:val="0090228F"/>
    <w:rsid w:val="00903466"/>
    <w:rsid w:val="00903837"/>
    <w:rsid w:val="00903CFB"/>
    <w:rsid w:val="00904915"/>
    <w:rsid w:val="00904DF1"/>
    <w:rsid w:val="00910362"/>
    <w:rsid w:val="009113B7"/>
    <w:rsid w:val="0091164B"/>
    <w:rsid w:val="00912A7E"/>
    <w:rsid w:val="009144CA"/>
    <w:rsid w:val="00914723"/>
    <w:rsid w:val="00914740"/>
    <w:rsid w:val="00914CBB"/>
    <w:rsid w:val="00915266"/>
    <w:rsid w:val="0091549D"/>
    <w:rsid w:val="009157B3"/>
    <w:rsid w:val="00917893"/>
    <w:rsid w:val="0092050D"/>
    <w:rsid w:val="00921F7D"/>
    <w:rsid w:val="0092299E"/>
    <w:rsid w:val="009251D3"/>
    <w:rsid w:val="009258CA"/>
    <w:rsid w:val="00925DAA"/>
    <w:rsid w:val="00926896"/>
    <w:rsid w:val="00926A8B"/>
    <w:rsid w:val="0092737C"/>
    <w:rsid w:val="00927FD8"/>
    <w:rsid w:val="00930A98"/>
    <w:rsid w:val="00930CC3"/>
    <w:rsid w:val="00930ED3"/>
    <w:rsid w:val="00930F84"/>
    <w:rsid w:val="009315D9"/>
    <w:rsid w:val="009368AE"/>
    <w:rsid w:val="009377D1"/>
    <w:rsid w:val="00942307"/>
    <w:rsid w:val="0094276A"/>
    <w:rsid w:val="00942BD7"/>
    <w:rsid w:val="00942F6A"/>
    <w:rsid w:val="009434C7"/>
    <w:rsid w:val="0094468E"/>
    <w:rsid w:val="0094662B"/>
    <w:rsid w:val="00946973"/>
    <w:rsid w:val="0094733A"/>
    <w:rsid w:val="00947FCC"/>
    <w:rsid w:val="00950B23"/>
    <w:rsid w:val="009515CC"/>
    <w:rsid w:val="00951DFA"/>
    <w:rsid w:val="00951FF0"/>
    <w:rsid w:val="0095229D"/>
    <w:rsid w:val="0095285C"/>
    <w:rsid w:val="0095347D"/>
    <w:rsid w:val="00954B5F"/>
    <w:rsid w:val="00954BB9"/>
    <w:rsid w:val="00957F91"/>
    <w:rsid w:val="00960B5C"/>
    <w:rsid w:val="0096486F"/>
    <w:rsid w:val="009648C6"/>
    <w:rsid w:val="00964A8F"/>
    <w:rsid w:val="00965307"/>
    <w:rsid w:val="00965F55"/>
    <w:rsid w:val="00966DC0"/>
    <w:rsid w:val="00966FDF"/>
    <w:rsid w:val="00967ED2"/>
    <w:rsid w:val="00973012"/>
    <w:rsid w:val="009732F1"/>
    <w:rsid w:val="0097344F"/>
    <w:rsid w:val="009736B7"/>
    <w:rsid w:val="00973C9D"/>
    <w:rsid w:val="00977736"/>
    <w:rsid w:val="00977E52"/>
    <w:rsid w:val="009804E6"/>
    <w:rsid w:val="009812F4"/>
    <w:rsid w:val="00981971"/>
    <w:rsid w:val="009819E3"/>
    <w:rsid w:val="00982F00"/>
    <w:rsid w:val="009838E4"/>
    <w:rsid w:val="00984431"/>
    <w:rsid w:val="00985A57"/>
    <w:rsid w:val="0098633A"/>
    <w:rsid w:val="009863E3"/>
    <w:rsid w:val="00991CED"/>
    <w:rsid w:val="00992494"/>
    <w:rsid w:val="00994CCB"/>
    <w:rsid w:val="009A0752"/>
    <w:rsid w:val="009A1A12"/>
    <w:rsid w:val="009A1EE6"/>
    <w:rsid w:val="009A22F0"/>
    <w:rsid w:val="009A261B"/>
    <w:rsid w:val="009A376A"/>
    <w:rsid w:val="009A49B5"/>
    <w:rsid w:val="009A7384"/>
    <w:rsid w:val="009A7DEE"/>
    <w:rsid w:val="009A7EC0"/>
    <w:rsid w:val="009B010E"/>
    <w:rsid w:val="009B071D"/>
    <w:rsid w:val="009B10EF"/>
    <w:rsid w:val="009B1363"/>
    <w:rsid w:val="009B3BEA"/>
    <w:rsid w:val="009B3DC5"/>
    <w:rsid w:val="009B46FD"/>
    <w:rsid w:val="009B473D"/>
    <w:rsid w:val="009B4BB3"/>
    <w:rsid w:val="009B57F5"/>
    <w:rsid w:val="009B669C"/>
    <w:rsid w:val="009B6C81"/>
    <w:rsid w:val="009B78BC"/>
    <w:rsid w:val="009B7BB6"/>
    <w:rsid w:val="009C0E6D"/>
    <w:rsid w:val="009C0F92"/>
    <w:rsid w:val="009C1106"/>
    <w:rsid w:val="009C3909"/>
    <w:rsid w:val="009C4BFD"/>
    <w:rsid w:val="009C6777"/>
    <w:rsid w:val="009C6EB0"/>
    <w:rsid w:val="009C7D47"/>
    <w:rsid w:val="009D10C4"/>
    <w:rsid w:val="009D2783"/>
    <w:rsid w:val="009D2931"/>
    <w:rsid w:val="009D3736"/>
    <w:rsid w:val="009D3E1C"/>
    <w:rsid w:val="009D4FC4"/>
    <w:rsid w:val="009D527C"/>
    <w:rsid w:val="009D73BA"/>
    <w:rsid w:val="009D7624"/>
    <w:rsid w:val="009D78AC"/>
    <w:rsid w:val="009E0538"/>
    <w:rsid w:val="009E06B4"/>
    <w:rsid w:val="009E08B6"/>
    <w:rsid w:val="009E09CF"/>
    <w:rsid w:val="009E0FEA"/>
    <w:rsid w:val="009E27C3"/>
    <w:rsid w:val="009E27CF"/>
    <w:rsid w:val="009E38D5"/>
    <w:rsid w:val="009E52F7"/>
    <w:rsid w:val="009E5A3A"/>
    <w:rsid w:val="009E62B2"/>
    <w:rsid w:val="009E695A"/>
    <w:rsid w:val="009E777C"/>
    <w:rsid w:val="009F0462"/>
    <w:rsid w:val="009F06E9"/>
    <w:rsid w:val="009F21AA"/>
    <w:rsid w:val="009F5134"/>
    <w:rsid w:val="009F5AB4"/>
    <w:rsid w:val="009F65A4"/>
    <w:rsid w:val="009F668A"/>
    <w:rsid w:val="009F6781"/>
    <w:rsid w:val="00A004C8"/>
    <w:rsid w:val="00A0267F"/>
    <w:rsid w:val="00A03842"/>
    <w:rsid w:val="00A0565F"/>
    <w:rsid w:val="00A06B03"/>
    <w:rsid w:val="00A06D06"/>
    <w:rsid w:val="00A06E21"/>
    <w:rsid w:val="00A12DFE"/>
    <w:rsid w:val="00A13412"/>
    <w:rsid w:val="00A165E3"/>
    <w:rsid w:val="00A168F5"/>
    <w:rsid w:val="00A170B1"/>
    <w:rsid w:val="00A178C7"/>
    <w:rsid w:val="00A17946"/>
    <w:rsid w:val="00A17CC6"/>
    <w:rsid w:val="00A2062E"/>
    <w:rsid w:val="00A227FB"/>
    <w:rsid w:val="00A2316F"/>
    <w:rsid w:val="00A23239"/>
    <w:rsid w:val="00A24722"/>
    <w:rsid w:val="00A25621"/>
    <w:rsid w:val="00A26F61"/>
    <w:rsid w:val="00A31BBC"/>
    <w:rsid w:val="00A32A36"/>
    <w:rsid w:val="00A3432D"/>
    <w:rsid w:val="00A34486"/>
    <w:rsid w:val="00A34786"/>
    <w:rsid w:val="00A34926"/>
    <w:rsid w:val="00A35CB0"/>
    <w:rsid w:val="00A364BE"/>
    <w:rsid w:val="00A3654B"/>
    <w:rsid w:val="00A367E9"/>
    <w:rsid w:val="00A367EA"/>
    <w:rsid w:val="00A372A9"/>
    <w:rsid w:val="00A379C1"/>
    <w:rsid w:val="00A37CBB"/>
    <w:rsid w:val="00A40830"/>
    <w:rsid w:val="00A40C1A"/>
    <w:rsid w:val="00A427D8"/>
    <w:rsid w:val="00A4332B"/>
    <w:rsid w:val="00A43B14"/>
    <w:rsid w:val="00A43CEF"/>
    <w:rsid w:val="00A43D5C"/>
    <w:rsid w:val="00A44408"/>
    <w:rsid w:val="00A45B36"/>
    <w:rsid w:val="00A4701C"/>
    <w:rsid w:val="00A47222"/>
    <w:rsid w:val="00A477B8"/>
    <w:rsid w:val="00A478B1"/>
    <w:rsid w:val="00A47C4C"/>
    <w:rsid w:val="00A47C52"/>
    <w:rsid w:val="00A50E01"/>
    <w:rsid w:val="00A516DA"/>
    <w:rsid w:val="00A52A12"/>
    <w:rsid w:val="00A52C35"/>
    <w:rsid w:val="00A53E30"/>
    <w:rsid w:val="00A54683"/>
    <w:rsid w:val="00A54CC6"/>
    <w:rsid w:val="00A56113"/>
    <w:rsid w:val="00A563A7"/>
    <w:rsid w:val="00A56537"/>
    <w:rsid w:val="00A56E21"/>
    <w:rsid w:val="00A5706C"/>
    <w:rsid w:val="00A6101C"/>
    <w:rsid w:val="00A61139"/>
    <w:rsid w:val="00A63216"/>
    <w:rsid w:val="00A643C5"/>
    <w:rsid w:val="00A6474C"/>
    <w:rsid w:val="00A6489D"/>
    <w:rsid w:val="00A6505D"/>
    <w:rsid w:val="00A6652D"/>
    <w:rsid w:val="00A66C8E"/>
    <w:rsid w:val="00A67612"/>
    <w:rsid w:val="00A679AB"/>
    <w:rsid w:val="00A703D0"/>
    <w:rsid w:val="00A70EC8"/>
    <w:rsid w:val="00A716B2"/>
    <w:rsid w:val="00A72BAD"/>
    <w:rsid w:val="00A74045"/>
    <w:rsid w:val="00A743EE"/>
    <w:rsid w:val="00A75407"/>
    <w:rsid w:val="00A7579C"/>
    <w:rsid w:val="00A76181"/>
    <w:rsid w:val="00A80F50"/>
    <w:rsid w:val="00A81797"/>
    <w:rsid w:val="00A82C11"/>
    <w:rsid w:val="00A82E91"/>
    <w:rsid w:val="00A83A6E"/>
    <w:rsid w:val="00A84350"/>
    <w:rsid w:val="00A843FA"/>
    <w:rsid w:val="00A84C36"/>
    <w:rsid w:val="00A85022"/>
    <w:rsid w:val="00A85A05"/>
    <w:rsid w:val="00A85DA1"/>
    <w:rsid w:val="00A87290"/>
    <w:rsid w:val="00A902BA"/>
    <w:rsid w:val="00A9048F"/>
    <w:rsid w:val="00A90F89"/>
    <w:rsid w:val="00A92C30"/>
    <w:rsid w:val="00A949F2"/>
    <w:rsid w:val="00A94E4F"/>
    <w:rsid w:val="00A955F6"/>
    <w:rsid w:val="00A96F39"/>
    <w:rsid w:val="00AA071F"/>
    <w:rsid w:val="00AA4E02"/>
    <w:rsid w:val="00AA5454"/>
    <w:rsid w:val="00AA62CD"/>
    <w:rsid w:val="00AA7302"/>
    <w:rsid w:val="00AA7D46"/>
    <w:rsid w:val="00AB05B5"/>
    <w:rsid w:val="00AB0672"/>
    <w:rsid w:val="00AB06A0"/>
    <w:rsid w:val="00AB07F2"/>
    <w:rsid w:val="00AB1274"/>
    <w:rsid w:val="00AB12E5"/>
    <w:rsid w:val="00AB198F"/>
    <w:rsid w:val="00AB1B94"/>
    <w:rsid w:val="00AB47C8"/>
    <w:rsid w:val="00AB4F5D"/>
    <w:rsid w:val="00AB573F"/>
    <w:rsid w:val="00AB6977"/>
    <w:rsid w:val="00AB795A"/>
    <w:rsid w:val="00AC071F"/>
    <w:rsid w:val="00AC0A88"/>
    <w:rsid w:val="00AC11BF"/>
    <w:rsid w:val="00AC1CC8"/>
    <w:rsid w:val="00AC2FD5"/>
    <w:rsid w:val="00AC3A60"/>
    <w:rsid w:val="00AD2A7B"/>
    <w:rsid w:val="00AD33DC"/>
    <w:rsid w:val="00AD37B5"/>
    <w:rsid w:val="00AD4B4A"/>
    <w:rsid w:val="00AD4EC3"/>
    <w:rsid w:val="00AD6A82"/>
    <w:rsid w:val="00AD79EC"/>
    <w:rsid w:val="00AD7D81"/>
    <w:rsid w:val="00AE1946"/>
    <w:rsid w:val="00AE1A4B"/>
    <w:rsid w:val="00AE2238"/>
    <w:rsid w:val="00AE6D8F"/>
    <w:rsid w:val="00AE7EAF"/>
    <w:rsid w:val="00AF0FD4"/>
    <w:rsid w:val="00AF223E"/>
    <w:rsid w:val="00AF2FBF"/>
    <w:rsid w:val="00AF31B8"/>
    <w:rsid w:val="00AF4D65"/>
    <w:rsid w:val="00AF51CF"/>
    <w:rsid w:val="00AF5B5E"/>
    <w:rsid w:val="00AF734E"/>
    <w:rsid w:val="00AF73F5"/>
    <w:rsid w:val="00AF7901"/>
    <w:rsid w:val="00AF7E39"/>
    <w:rsid w:val="00B002B6"/>
    <w:rsid w:val="00B00926"/>
    <w:rsid w:val="00B014C2"/>
    <w:rsid w:val="00B01C15"/>
    <w:rsid w:val="00B02752"/>
    <w:rsid w:val="00B03832"/>
    <w:rsid w:val="00B0516D"/>
    <w:rsid w:val="00B110B1"/>
    <w:rsid w:val="00B1256A"/>
    <w:rsid w:val="00B14B1F"/>
    <w:rsid w:val="00B14F04"/>
    <w:rsid w:val="00B15797"/>
    <w:rsid w:val="00B159FF"/>
    <w:rsid w:val="00B15D0D"/>
    <w:rsid w:val="00B1601F"/>
    <w:rsid w:val="00B16893"/>
    <w:rsid w:val="00B171A2"/>
    <w:rsid w:val="00B17AD2"/>
    <w:rsid w:val="00B17BED"/>
    <w:rsid w:val="00B20F68"/>
    <w:rsid w:val="00B23979"/>
    <w:rsid w:val="00B23AC5"/>
    <w:rsid w:val="00B24297"/>
    <w:rsid w:val="00B24544"/>
    <w:rsid w:val="00B24738"/>
    <w:rsid w:val="00B24A0D"/>
    <w:rsid w:val="00B25636"/>
    <w:rsid w:val="00B27673"/>
    <w:rsid w:val="00B27D04"/>
    <w:rsid w:val="00B30327"/>
    <w:rsid w:val="00B3061A"/>
    <w:rsid w:val="00B30C1E"/>
    <w:rsid w:val="00B30D66"/>
    <w:rsid w:val="00B31822"/>
    <w:rsid w:val="00B33F62"/>
    <w:rsid w:val="00B343BC"/>
    <w:rsid w:val="00B357FC"/>
    <w:rsid w:val="00B35992"/>
    <w:rsid w:val="00B36F4B"/>
    <w:rsid w:val="00B37A77"/>
    <w:rsid w:val="00B40A57"/>
    <w:rsid w:val="00B40C13"/>
    <w:rsid w:val="00B40CC2"/>
    <w:rsid w:val="00B42ECF"/>
    <w:rsid w:val="00B43D68"/>
    <w:rsid w:val="00B45437"/>
    <w:rsid w:val="00B46195"/>
    <w:rsid w:val="00B4633C"/>
    <w:rsid w:val="00B463F7"/>
    <w:rsid w:val="00B4678B"/>
    <w:rsid w:val="00B47A28"/>
    <w:rsid w:val="00B47E08"/>
    <w:rsid w:val="00B50E77"/>
    <w:rsid w:val="00B50F28"/>
    <w:rsid w:val="00B51EA2"/>
    <w:rsid w:val="00B52DA9"/>
    <w:rsid w:val="00B537AD"/>
    <w:rsid w:val="00B5479D"/>
    <w:rsid w:val="00B550B3"/>
    <w:rsid w:val="00B561A6"/>
    <w:rsid w:val="00B5632A"/>
    <w:rsid w:val="00B60893"/>
    <w:rsid w:val="00B62CAF"/>
    <w:rsid w:val="00B6311B"/>
    <w:rsid w:val="00B66D3B"/>
    <w:rsid w:val="00B66EA6"/>
    <w:rsid w:val="00B6789D"/>
    <w:rsid w:val="00B70C10"/>
    <w:rsid w:val="00B71A2C"/>
    <w:rsid w:val="00B72E23"/>
    <w:rsid w:val="00B72E29"/>
    <w:rsid w:val="00B74BF7"/>
    <w:rsid w:val="00B76107"/>
    <w:rsid w:val="00B76271"/>
    <w:rsid w:val="00B767E5"/>
    <w:rsid w:val="00B76A52"/>
    <w:rsid w:val="00B81349"/>
    <w:rsid w:val="00B8266F"/>
    <w:rsid w:val="00B83D14"/>
    <w:rsid w:val="00B84266"/>
    <w:rsid w:val="00B85ADF"/>
    <w:rsid w:val="00B862A5"/>
    <w:rsid w:val="00B86A75"/>
    <w:rsid w:val="00B90B45"/>
    <w:rsid w:val="00B92021"/>
    <w:rsid w:val="00B92278"/>
    <w:rsid w:val="00B92374"/>
    <w:rsid w:val="00B92435"/>
    <w:rsid w:val="00B94B54"/>
    <w:rsid w:val="00B94BAF"/>
    <w:rsid w:val="00B95119"/>
    <w:rsid w:val="00B963E9"/>
    <w:rsid w:val="00B96723"/>
    <w:rsid w:val="00B96FD8"/>
    <w:rsid w:val="00B976A1"/>
    <w:rsid w:val="00BA14FD"/>
    <w:rsid w:val="00BA1B03"/>
    <w:rsid w:val="00BA1C4F"/>
    <w:rsid w:val="00BA2539"/>
    <w:rsid w:val="00BA438C"/>
    <w:rsid w:val="00BA4DC5"/>
    <w:rsid w:val="00BA6063"/>
    <w:rsid w:val="00BA6239"/>
    <w:rsid w:val="00BA7033"/>
    <w:rsid w:val="00BB0328"/>
    <w:rsid w:val="00BB1023"/>
    <w:rsid w:val="00BB1D6A"/>
    <w:rsid w:val="00BB2270"/>
    <w:rsid w:val="00BB24A4"/>
    <w:rsid w:val="00BB3D50"/>
    <w:rsid w:val="00BB4BC0"/>
    <w:rsid w:val="00BB6BB0"/>
    <w:rsid w:val="00BB6D0A"/>
    <w:rsid w:val="00BB6E9C"/>
    <w:rsid w:val="00BB72F1"/>
    <w:rsid w:val="00BB7A70"/>
    <w:rsid w:val="00BC16EE"/>
    <w:rsid w:val="00BC1EE1"/>
    <w:rsid w:val="00BC2BAC"/>
    <w:rsid w:val="00BC3278"/>
    <w:rsid w:val="00BC38FD"/>
    <w:rsid w:val="00BC3E31"/>
    <w:rsid w:val="00BC4707"/>
    <w:rsid w:val="00BC6EC1"/>
    <w:rsid w:val="00BD1BC0"/>
    <w:rsid w:val="00BD2F37"/>
    <w:rsid w:val="00BD3A03"/>
    <w:rsid w:val="00BD3ECC"/>
    <w:rsid w:val="00BD4B47"/>
    <w:rsid w:val="00BD5DEA"/>
    <w:rsid w:val="00BD7340"/>
    <w:rsid w:val="00BD782C"/>
    <w:rsid w:val="00BE0E89"/>
    <w:rsid w:val="00BE26A6"/>
    <w:rsid w:val="00BE3954"/>
    <w:rsid w:val="00BE4D7B"/>
    <w:rsid w:val="00BE4E2D"/>
    <w:rsid w:val="00BE5634"/>
    <w:rsid w:val="00BE571F"/>
    <w:rsid w:val="00BE68B1"/>
    <w:rsid w:val="00BF0B91"/>
    <w:rsid w:val="00BF1E87"/>
    <w:rsid w:val="00BF2D98"/>
    <w:rsid w:val="00BF4492"/>
    <w:rsid w:val="00BF57BD"/>
    <w:rsid w:val="00BF6BA4"/>
    <w:rsid w:val="00BF73A5"/>
    <w:rsid w:val="00C00A6C"/>
    <w:rsid w:val="00C01C08"/>
    <w:rsid w:val="00C02209"/>
    <w:rsid w:val="00C0230F"/>
    <w:rsid w:val="00C030B3"/>
    <w:rsid w:val="00C04531"/>
    <w:rsid w:val="00C069F4"/>
    <w:rsid w:val="00C0730D"/>
    <w:rsid w:val="00C0738E"/>
    <w:rsid w:val="00C07A12"/>
    <w:rsid w:val="00C07E50"/>
    <w:rsid w:val="00C10006"/>
    <w:rsid w:val="00C10355"/>
    <w:rsid w:val="00C12C54"/>
    <w:rsid w:val="00C12D76"/>
    <w:rsid w:val="00C1527C"/>
    <w:rsid w:val="00C15935"/>
    <w:rsid w:val="00C16FCC"/>
    <w:rsid w:val="00C174BD"/>
    <w:rsid w:val="00C205EC"/>
    <w:rsid w:val="00C20DDA"/>
    <w:rsid w:val="00C20E30"/>
    <w:rsid w:val="00C211A5"/>
    <w:rsid w:val="00C21983"/>
    <w:rsid w:val="00C223FA"/>
    <w:rsid w:val="00C22D7A"/>
    <w:rsid w:val="00C234A1"/>
    <w:rsid w:val="00C2475D"/>
    <w:rsid w:val="00C25194"/>
    <w:rsid w:val="00C2545D"/>
    <w:rsid w:val="00C2676B"/>
    <w:rsid w:val="00C3096F"/>
    <w:rsid w:val="00C30BDD"/>
    <w:rsid w:val="00C330C8"/>
    <w:rsid w:val="00C332C4"/>
    <w:rsid w:val="00C332D4"/>
    <w:rsid w:val="00C335D1"/>
    <w:rsid w:val="00C33D31"/>
    <w:rsid w:val="00C33E7C"/>
    <w:rsid w:val="00C33F6D"/>
    <w:rsid w:val="00C34206"/>
    <w:rsid w:val="00C343E0"/>
    <w:rsid w:val="00C34DB9"/>
    <w:rsid w:val="00C34E59"/>
    <w:rsid w:val="00C36612"/>
    <w:rsid w:val="00C3703C"/>
    <w:rsid w:val="00C4250A"/>
    <w:rsid w:val="00C42F89"/>
    <w:rsid w:val="00C43BF2"/>
    <w:rsid w:val="00C45491"/>
    <w:rsid w:val="00C465CD"/>
    <w:rsid w:val="00C473CF"/>
    <w:rsid w:val="00C47456"/>
    <w:rsid w:val="00C508C6"/>
    <w:rsid w:val="00C50DD8"/>
    <w:rsid w:val="00C510F2"/>
    <w:rsid w:val="00C5214C"/>
    <w:rsid w:val="00C52AB4"/>
    <w:rsid w:val="00C52B7E"/>
    <w:rsid w:val="00C54C8B"/>
    <w:rsid w:val="00C54F0A"/>
    <w:rsid w:val="00C56211"/>
    <w:rsid w:val="00C56AE2"/>
    <w:rsid w:val="00C57467"/>
    <w:rsid w:val="00C57C87"/>
    <w:rsid w:val="00C57DD7"/>
    <w:rsid w:val="00C630B4"/>
    <w:rsid w:val="00C6341C"/>
    <w:rsid w:val="00C6488E"/>
    <w:rsid w:val="00C65B01"/>
    <w:rsid w:val="00C65B34"/>
    <w:rsid w:val="00C66980"/>
    <w:rsid w:val="00C70CB5"/>
    <w:rsid w:val="00C71374"/>
    <w:rsid w:val="00C729C4"/>
    <w:rsid w:val="00C7357D"/>
    <w:rsid w:val="00C760A4"/>
    <w:rsid w:val="00C766E2"/>
    <w:rsid w:val="00C77141"/>
    <w:rsid w:val="00C8028B"/>
    <w:rsid w:val="00C8029C"/>
    <w:rsid w:val="00C8111D"/>
    <w:rsid w:val="00C824BE"/>
    <w:rsid w:val="00C82F89"/>
    <w:rsid w:val="00C83C29"/>
    <w:rsid w:val="00C83EFD"/>
    <w:rsid w:val="00C8548E"/>
    <w:rsid w:val="00C857A0"/>
    <w:rsid w:val="00C85CDA"/>
    <w:rsid w:val="00C86DE2"/>
    <w:rsid w:val="00C87F52"/>
    <w:rsid w:val="00C90276"/>
    <w:rsid w:val="00C94238"/>
    <w:rsid w:val="00C94460"/>
    <w:rsid w:val="00C95FCB"/>
    <w:rsid w:val="00C96E6A"/>
    <w:rsid w:val="00C96EE8"/>
    <w:rsid w:val="00C97967"/>
    <w:rsid w:val="00C97F59"/>
    <w:rsid w:val="00CA0752"/>
    <w:rsid w:val="00CA124E"/>
    <w:rsid w:val="00CA1BD1"/>
    <w:rsid w:val="00CA1FE7"/>
    <w:rsid w:val="00CA29CE"/>
    <w:rsid w:val="00CA2BE5"/>
    <w:rsid w:val="00CA3B67"/>
    <w:rsid w:val="00CA4A8F"/>
    <w:rsid w:val="00CA6439"/>
    <w:rsid w:val="00CA6939"/>
    <w:rsid w:val="00CA6BF4"/>
    <w:rsid w:val="00CB0BEE"/>
    <w:rsid w:val="00CB1FED"/>
    <w:rsid w:val="00CB25A3"/>
    <w:rsid w:val="00CB2CE9"/>
    <w:rsid w:val="00CB35FE"/>
    <w:rsid w:val="00CB4830"/>
    <w:rsid w:val="00CB4D6B"/>
    <w:rsid w:val="00CB5008"/>
    <w:rsid w:val="00CB5E31"/>
    <w:rsid w:val="00CB68C2"/>
    <w:rsid w:val="00CB702D"/>
    <w:rsid w:val="00CB7050"/>
    <w:rsid w:val="00CB7A6E"/>
    <w:rsid w:val="00CC09EA"/>
    <w:rsid w:val="00CC22C0"/>
    <w:rsid w:val="00CC3415"/>
    <w:rsid w:val="00CC561D"/>
    <w:rsid w:val="00CC57B5"/>
    <w:rsid w:val="00CC5E97"/>
    <w:rsid w:val="00CC701E"/>
    <w:rsid w:val="00CC72AB"/>
    <w:rsid w:val="00CC7FCF"/>
    <w:rsid w:val="00CD0EAD"/>
    <w:rsid w:val="00CD1845"/>
    <w:rsid w:val="00CD18C9"/>
    <w:rsid w:val="00CD1EBA"/>
    <w:rsid w:val="00CD3232"/>
    <w:rsid w:val="00CD4465"/>
    <w:rsid w:val="00CD6177"/>
    <w:rsid w:val="00CD72EB"/>
    <w:rsid w:val="00CE03DB"/>
    <w:rsid w:val="00CE063C"/>
    <w:rsid w:val="00CE2303"/>
    <w:rsid w:val="00CE321B"/>
    <w:rsid w:val="00CE388F"/>
    <w:rsid w:val="00CE567F"/>
    <w:rsid w:val="00CE7A54"/>
    <w:rsid w:val="00CF0972"/>
    <w:rsid w:val="00CF100D"/>
    <w:rsid w:val="00CF136B"/>
    <w:rsid w:val="00CF23B1"/>
    <w:rsid w:val="00CF2490"/>
    <w:rsid w:val="00CF3720"/>
    <w:rsid w:val="00CF3FCB"/>
    <w:rsid w:val="00CF6304"/>
    <w:rsid w:val="00D003BE"/>
    <w:rsid w:val="00D00713"/>
    <w:rsid w:val="00D0181F"/>
    <w:rsid w:val="00D0210A"/>
    <w:rsid w:val="00D03912"/>
    <w:rsid w:val="00D03A9F"/>
    <w:rsid w:val="00D057FC"/>
    <w:rsid w:val="00D06DCC"/>
    <w:rsid w:val="00D06E3A"/>
    <w:rsid w:val="00D10F52"/>
    <w:rsid w:val="00D132A8"/>
    <w:rsid w:val="00D142AC"/>
    <w:rsid w:val="00D15DEF"/>
    <w:rsid w:val="00D169AC"/>
    <w:rsid w:val="00D170A9"/>
    <w:rsid w:val="00D20529"/>
    <w:rsid w:val="00D20668"/>
    <w:rsid w:val="00D24B92"/>
    <w:rsid w:val="00D26099"/>
    <w:rsid w:val="00D319E2"/>
    <w:rsid w:val="00D32FF3"/>
    <w:rsid w:val="00D336F7"/>
    <w:rsid w:val="00D34BA5"/>
    <w:rsid w:val="00D34BC9"/>
    <w:rsid w:val="00D35134"/>
    <w:rsid w:val="00D354F0"/>
    <w:rsid w:val="00D357DB"/>
    <w:rsid w:val="00D359FD"/>
    <w:rsid w:val="00D35EAB"/>
    <w:rsid w:val="00D36028"/>
    <w:rsid w:val="00D3709D"/>
    <w:rsid w:val="00D372CA"/>
    <w:rsid w:val="00D4104D"/>
    <w:rsid w:val="00D424CB"/>
    <w:rsid w:val="00D4390B"/>
    <w:rsid w:val="00D43A65"/>
    <w:rsid w:val="00D43F7A"/>
    <w:rsid w:val="00D44203"/>
    <w:rsid w:val="00D46C05"/>
    <w:rsid w:val="00D47CCA"/>
    <w:rsid w:val="00D50EA0"/>
    <w:rsid w:val="00D5142B"/>
    <w:rsid w:val="00D51A74"/>
    <w:rsid w:val="00D51CC5"/>
    <w:rsid w:val="00D5218E"/>
    <w:rsid w:val="00D53702"/>
    <w:rsid w:val="00D5434B"/>
    <w:rsid w:val="00D546FB"/>
    <w:rsid w:val="00D551B4"/>
    <w:rsid w:val="00D55E20"/>
    <w:rsid w:val="00D55F79"/>
    <w:rsid w:val="00D56FC1"/>
    <w:rsid w:val="00D5761A"/>
    <w:rsid w:val="00D57B97"/>
    <w:rsid w:val="00D57E99"/>
    <w:rsid w:val="00D60D29"/>
    <w:rsid w:val="00D61598"/>
    <w:rsid w:val="00D61858"/>
    <w:rsid w:val="00D64D1E"/>
    <w:rsid w:val="00D650B1"/>
    <w:rsid w:val="00D65407"/>
    <w:rsid w:val="00D65FB6"/>
    <w:rsid w:val="00D72816"/>
    <w:rsid w:val="00D72D57"/>
    <w:rsid w:val="00D72ED9"/>
    <w:rsid w:val="00D7451E"/>
    <w:rsid w:val="00D7520D"/>
    <w:rsid w:val="00D75876"/>
    <w:rsid w:val="00D75DCF"/>
    <w:rsid w:val="00D76354"/>
    <w:rsid w:val="00D76DFF"/>
    <w:rsid w:val="00D77ADC"/>
    <w:rsid w:val="00D77C45"/>
    <w:rsid w:val="00D80A6B"/>
    <w:rsid w:val="00D8203D"/>
    <w:rsid w:val="00D8221B"/>
    <w:rsid w:val="00D84541"/>
    <w:rsid w:val="00D848D3"/>
    <w:rsid w:val="00D851CA"/>
    <w:rsid w:val="00D8559D"/>
    <w:rsid w:val="00D877CE"/>
    <w:rsid w:val="00D87BA5"/>
    <w:rsid w:val="00D91A92"/>
    <w:rsid w:val="00D91B5E"/>
    <w:rsid w:val="00D9275F"/>
    <w:rsid w:val="00D94283"/>
    <w:rsid w:val="00D943DC"/>
    <w:rsid w:val="00D95BBA"/>
    <w:rsid w:val="00DA1358"/>
    <w:rsid w:val="00DA367B"/>
    <w:rsid w:val="00DA4E23"/>
    <w:rsid w:val="00DA5555"/>
    <w:rsid w:val="00DA60C7"/>
    <w:rsid w:val="00DA6563"/>
    <w:rsid w:val="00DA6687"/>
    <w:rsid w:val="00DA784A"/>
    <w:rsid w:val="00DB1081"/>
    <w:rsid w:val="00DB1654"/>
    <w:rsid w:val="00DB3717"/>
    <w:rsid w:val="00DB411A"/>
    <w:rsid w:val="00DB49ED"/>
    <w:rsid w:val="00DB60C1"/>
    <w:rsid w:val="00DB7ADE"/>
    <w:rsid w:val="00DC2423"/>
    <w:rsid w:val="00DC2C50"/>
    <w:rsid w:val="00DC3017"/>
    <w:rsid w:val="00DC36F4"/>
    <w:rsid w:val="00DC3DF6"/>
    <w:rsid w:val="00DC5B57"/>
    <w:rsid w:val="00DD3457"/>
    <w:rsid w:val="00DD5462"/>
    <w:rsid w:val="00DD6189"/>
    <w:rsid w:val="00DD70F2"/>
    <w:rsid w:val="00DE03C9"/>
    <w:rsid w:val="00DE33FD"/>
    <w:rsid w:val="00DE344E"/>
    <w:rsid w:val="00DE3DDB"/>
    <w:rsid w:val="00DE419F"/>
    <w:rsid w:val="00DE476B"/>
    <w:rsid w:val="00DE523A"/>
    <w:rsid w:val="00DE5A31"/>
    <w:rsid w:val="00DE61FA"/>
    <w:rsid w:val="00DE795E"/>
    <w:rsid w:val="00DF0C2A"/>
    <w:rsid w:val="00DF15CD"/>
    <w:rsid w:val="00DF231E"/>
    <w:rsid w:val="00DF259B"/>
    <w:rsid w:val="00DF2E5C"/>
    <w:rsid w:val="00DF2FAD"/>
    <w:rsid w:val="00DF3457"/>
    <w:rsid w:val="00DF3ABC"/>
    <w:rsid w:val="00DF3C51"/>
    <w:rsid w:val="00DF42C3"/>
    <w:rsid w:val="00DF482F"/>
    <w:rsid w:val="00DF5DEC"/>
    <w:rsid w:val="00DF64F3"/>
    <w:rsid w:val="00DF6D49"/>
    <w:rsid w:val="00E01B2F"/>
    <w:rsid w:val="00E03E90"/>
    <w:rsid w:val="00E055E3"/>
    <w:rsid w:val="00E074B3"/>
    <w:rsid w:val="00E10232"/>
    <w:rsid w:val="00E102EC"/>
    <w:rsid w:val="00E1070F"/>
    <w:rsid w:val="00E11560"/>
    <w:rsid w:val="00E11E58"/>
    <w:rsid w:val="00E11EA1"/>
    <w:rsid w:val="00E1233F"/>
    <w:rsid w:val="00E12AF1"/>
    <w:rsid w:val="00E148B1"/>
    <w:rsid w:val="00E14D06"/>
    <w:rsid w:val="00E1584F"/>
    <w:rsid w:val="00E163E3"/>
    <w:rsid w:val="00E17349"/>
    <w:rsid w:val="00E200E6"/>
    <w:rsid w:val="00E20EF6"/>
    <w:rsid w:val="00E21D56"/>
    <w:rsid w:val="00E22B0E"/>
    <w:rsid w:val="00E23754"/>
    <w:rsid w:val="00E240FE"/>
    <w:rsid w:val="00E24634"/>
    <w:rsid w:val="00E2579F"/>
    <w:rsid w:val="00E26213"/>
    <w:rsid w:val="00E26F50"/>
    <w:rsid w:val="00E26FEE"/>
    <w:rsid w:val="00E27D78"/>
    <w:rsid w:val="00E306D0"/>
    <w:rsid w:val="00E30CF6"/>
    <w:rsid w:val="00E3194C"/>
    <w:rsid w:val="00E32658"/>
    <w:rsid w:val="00E33CC1"/>
    <w:rsid w:val="00E364EC"/>
    <w:rsid w:val="00E366B0"/>
    <w:rsid w:val="00E37220"/>
    <w:rsid w:val="00E401F0"/>
    <w:rsid w:val="00E4154F"/>
    <w:rsid w:val="00E43E68"/>
    <w:rsid w:val="00E443E9"/>
    <w:rsid w:val="00E45782"/>
    <w:rsid w:val="00E46CA6"/>
    <w:rsid w:val="00E5125C"/>
    <w:rsid w:val="00E51A8C"/>
    <w:rsid w:val="00E51FD7"/>
    <w:rsid w:val="00E546E3"/>
    <w:rsid w:val="00E550C6"/>
    <w:rsid w:val="00E56532"/>
    <w:rsid w:val="00E56A2E"/>
    <w:rsid w:val="00E56DF7"/>
    <w:rsid w:val="00E56EED"/>
    <w:rsid w:val="00E6442A"/>
    <w:rsid w:val="00E6777C"/>
    <w:rsid w:val="00E72760"/>
    <w:rsid w:val="00E73BF9"/>
    <w:rsid w:val="00E742BD"/>
    <w:rsid w:val="00E742E6"/>
    <w:rsid w:val="00E745D3"/>
    <w:rsid w:val="00E75D71"/>
    <w:rsid w:val="00E7612E"/>
    <w:rsid w:val="00E77035"/>
    <w:rsid w:val="00E81B56"/>
    <w:rsid w:val="00E83A99"/>
    <w:rsid w:val="00E848B5"/>
    <w:rsid w:val="00E84C69"/>
    <w:rsid w:val="00E86256"/>
    <w:rsid w:val="00E86DAD"/>
    <w:rsid w:val="00E8713B"/>
    <w:rsid w:val="00E87FE6"/>
    <w:rsid w:val="00E87FF7"/>
    <w:rsid w:val="00E900E4"/>
    <w:rsid w:val="00E9059F"/>
    <w:rsid w:val="00E9206F"/>
    <w:rsid w:val="00E92226"/>
    <w:rsid w:val="00E94531"/>
    <w:rsid w:val="00E95451"/>
    <w:rsid w:val="00E97455"/>
    <w:rsid w:val="00E97AF4"/>
    <w:rsid w:val="00E97B4D"/>
    <w:rsid w:val="00E97BCF"/>
    <w:rsid w:val="00EA0AAB"/>
    <w:rsid w:val="00EA13A2"/>
    <w:rsid w:val="00EA192B"/>
    <w:rsid w:val="00EA47AF"/>
    <w:rsid w:val="00EA4E88"/>
    <w:rsid w:val="00EA6004"/>
    <w:rsid w:val="00EA6998"/>
    <w:rsid w:val="00EA70ED"/>
    <w:rsid w:val="00EA7752"/>
    <w:rsid w:val="00EA7770"/>
    <w:rsid w:val="00EA7C27"/>
    <w:rsid w:val="00EB01E4"/>
    <w:rsid w:val="00EB03B7"/>
    <w:rsid w:val="00EB106D"/>
    <w:rsid w:val="00EB1BC7"/>
    <w:rsid w:val="00EB1D37"/>
    <w:rsid w:val="00EB1E66"/>
    <w:rsid w:val="00EB2870"/>
    <w:rsid w:val="00EB369A"/>
    <w:rsid w:val="00EB5729"/>
    <w:rsid w:val="00EB5875"/>
    <w:rsid w:val="00EB5E1A"/>
    <w:rsid w:val="00EB6FAF"/>
    <w:rsid w:val="00EB7023"/>
    <w:rsid w:val="00EC1465"/>
    <w:rsid w:val="00EC1538"/>
    <w:rsid w:val="00EC1597"/>
    <w:rsid w:val="00EC2569"/>
    <w:rsid w:val="00EC2613"/>
    <w:rsid w:val="00EC503B"/>
    <w:rsid w:val="00EC5985"/>
    <w:rsid w:val="00EC6E13"/>
    <w:rsid w:val="00ED02E7"/>
    <w:rsid w:val="00ED0A45"/>
    <w:rsid w:val="00ED182C"/>
    <w:rsid w:val="00ED27D8"/>
    <w:rsid w:val="00ED2F2E"/>
    <w:rsid w:val="00ED500E"/>
    <w:rsid w:val="00ED5B71"/>
    <w:rsid w:val="00ED6998"/>
    <w:rsid w:val="00ED728D"/>
    <w:rsid w:val="00EE1369"/>
    <w:rsid w:val="00EE162A"/>
    <w:rsid w:val="00EE212F"/>
    <w:rsid w:val="00EE27C7"/>
    <w:rsid w:val="00EE2A12"/>
    <w:rsid w:val="00EE3AC7"/>
    <w:rsid w:val="00EE4841"/>
    <w:rsid w:val="00EE55CF"/>
    <w:rsid w:val="00EE585D"/>
    <w:rsid w:val="00EF1A09"/>
    <w:rsid w:val="00EF2AB0"/>
    <w:rsid w:val="00EF2AE5"/>
    <w:rsid w:val="00EF3E08"/>
    <w:rsid w:val="00EF44F0"/>
    <w:rsid w:val="00EF4668"/>
    <w:rsid w:val="00EF4EE2"/>
    <w:rsid w:val="00EF515A"/>
    <w:rsid w:val="00EF57E8"/>
    <w:rsid w:val="00F0244B"/>
    <w:rsid w:val="00F0257C"/>
    <w:rsid w:val="00F029D3"/>
    <w:rsid w:val="00F05364"/>
    <w:rsid w:val="00F05BA2"/>
    <w:rsid w:val="00F05CE4"/>
    <w:rsid w:val="00F063DD"/>
    <w:rsid w:val="00F07E43"/>
    <w:rsid w:val="00F11202"/>
    <w:rsid w:val="00F112A7"/>
    <w:rsid w:val="00F11399"/>
    <w:rsid w:val="00F14905"/>
    <w:rsid w:val="00F16F2D"/>
    <w:rsid w:val="00F17F31"/>
    <w:rsid w:val="00F20956"/>
    <w:rsid w:val="00F21542"/>
    <w:rsid w:val="00F2236C"/>
    <w:rsid w:val="00F237F4"/>
    <w:rsid w:val="00F24FF0"/>
    <w:rsid w:val="00F25320"/>
    <w:rsid w:val="00F25728"/>
    <w:rsid w:val="00F265D2"/>
    <w:rsid w:val="00F266D8"/>
    <w:rsid w:val="00F301B2"/>
    <w:rsid w:val="00F30A2D"/>
    <w:rsid w:val="00F32031"/>
    <w:rsid w:val="00F32FF2"/>
    <w:rsid w:val="00F34997"/>
    <w:rsid w:val="00F353EF"/>
    <w:rsid w:val="00F3557A"/>
    <w:rsid w:val="00F35D09"/>
    <w:rsid w:val="00F373FE"/>
    <w:rsid w:val="00F37ABE"/>
    <w:rsid w:val="00F42170"/>
    <w:rsid w:val="00F421B5"/>
    <w:rsid w:val="00F42846"/>
    <w:rsid w:val="00F44D55"/>
    <w:rsid w:val="00F46452"/>
    <w:rsid w:val="00F46827"/>
    <w:rsid w:val="00F50184"/>
    <w:rsid w:val="00F504D5"/>
    <w:rsid w:val="00F50837"/>
    <w:rsid w:val="00F50FB8"/>
    <w:rsid w:val="00F516CB"/>
    <w:rsid w:val="00F519DE"/>
    <w:rsid w:val="00F51DE6"/>
    <w:rsid w:val="00F5267B"/>
    <w:rsid w:val="00F527DC"/>
    <w:rsid w:val="00F52864"/>
    <w:rsid w:val="00F52908"/>
    <w:rsid w:val="00F52E5C"/>
    <w:rsid w:val="00F530CE"/>
    <w:rsid w:val="00F535B9"/>
    <w:rsid w:val="00F53C1E"/>
    <w:rsid w:val="00F540F1"/>
    <w:rsid w:val="00F54E41"/>
    <w:rsid w:val="00F55102"/>
    <w:rsid w:val="00F55135"/>
    <w:rsid w:val="00F563A0"/>
    <w:rsid w:val="00F60C34"/>
    <w:rsid w:val="00F6145E"/>
    <w:rsid w:val="00F63F3B"/>
    <w:rsid w:val="00F66353"/>
    <w:rsid w:val="00F67877"/>
    <w:rsid w:val="00F7119B"/>
    <w:rsid w:val="00F71546"/>
    <w:rsid w:val="00F716F8"/>
    <w:rsid w:val="00F7230B"/>
    <w:rsid w:val="00F74A85"/>
    <w:rsid w:val="00F761F0"/>
    <w:rsid w:val="00F83B46"/>
    <w:rsid w:val="00F841D2"/>
    <w:rsid w:val="00F84F23"/>
    <w:rsid w:val="00F854F0"/>
    <w:rsid w:val="00F869B1"/>
    <w:rsid w:val="00F87080"/>
    <w:rsid w:val="00F878B6"/>
    <w:rsid w:val="00F90324"/>
    <w:rsid w:val="00F90765"/>
    <w:rsid w:val="00F91792"/>
    <w:rsid w:val="00F91AFA"/>
    <w:rsid w:val="00F91B3E"/>
    <w:rsid w:val="00F9250A"/>
    <w:rsid w:val="00F9312F"/>
    <w:rsid w:val="00F932A6"/>
    <w:rsid w:val="00F932F3"/>
    <w:rsid w:val="00F944D3"/>
    <w:rsid w:val="00F95503"/>
    <w:rsid w:val="00F95526"/>
    <w:rsid w:val="00F96743"/>
    <w:rsid w:val="00F96E6F"/>
    <w:rsid w:val="00F96F99"/>
    <w:rsid w:val="00F97602"/>
    <w:rsid w:val="00F97AF1"/>
    <w:rsid w:val="00F97CAD"/>
    <w:rsid w:val="00FA02E8"/>
    <w:rsid w:val="00FA09C0"/>
    <w:rsid w:val="00FA16C0"/>
    <w:rsid w:val="00FA182F"/>
    <w:rsid w:val="00FA1DF2"/>
    <w:rsid w:val="00FA2E3D"/>
    <w:rsid w:val="00FA34AD"/>
    <w:rsid w:val="00FA44E7"/>
    <w:rsid w:val="00FA4D56"/>
    <w:rsid w:val="00FA5871"/>
    <w:rsid w:val="00FB28EE"/>
    <w:rsid w:val="00FB326C"/>
    <w:rsid w:val="00FB37EF"/>
    <w:rsid w:val="00FB3EAA"/>
    <w:rsid w:val="00FB4EA6"/>
    <w:rsid w:val="00FB69A6"/>
    <w:rsid w:val="00FB77B2"/>
    <w:rsid w:val="00FC011F"/>
    <w:rsid w:val="00FC04E5"/>
    <w:rsid w:val="00FC0D68"/>
    <w:rsid w:val="00FC1B85"/>
    <w:rsid w:val="00FC230A"/>
    <w:rsid w:val="00FC2A1C"/>
    <w:rsid w:val="00FC3452"/>
    <w:rsid w:val="00FC3A4C"/>
    <w:rsid w:val="00FC3E16"/>
    <w:rsid w:val="00FC4667"/>
    <w:rsid w:val="00FC5485"/>
    <w:rsid w:val="00FC65F7"/>
    <w:rsid w:val="00FD0D48"/>
    <w:rsid w:val="00FD1710"/>
    <w:rsid w:val="00FD27E1"/>
    <w:rsid w:val="00FD2A03"/>
    <w:rsid w:val="00FD2A53"/>
    <w:rsid w:val="00FD2B5D"/>
    <w:rsid w:val="00FD39DA"/>
    <w:rsid w:val="00FD460F"/>
    <w:rsid w:val="00FD57C1"/>
    <w:rsid w:val="00FD67A0"/>
    <w:rsid w:val="00FD72FA"/>
    <w:rsid w:val="00FE03C3"/>
    <w:rsid w:val="00FE0674"/>
    <w:rsid w:val="00FE0F80"/>
    <w:rsid w:val="00FE10DF"/>
    <w:rsid w:val="00FE15F6"/>
    <w:rsid w:val="00FE1E6C"/>
    <w:rsid w:val="00FE2A21"/>
    <w:rsid w:val="00FE3807"/>
    <w:rsid w:val="00FE3A9D"/>
    <w:rsid w:val="00FE42A7"/>
    <w:rsid w:val="00FE56CB"/>
    <w:rsid w:val="00FE5E54"/>
    <w:rsid w:val="00FE65DB"/>
    <w:rsid w:val="00FE787C"/>
    <w:rsid w:val="00FE78DF"/>
    <w:rsid w:val="00FE7938"/>
    <w:rsid w:val="00FE7A2B"/>
    <w:rsid w:val="00FF0A39"/>
    <w:rsid w:val="00FF13C5"/>
    <w:rsid w:val="00FF38B1"/>
    <w:rsid w:val="00FF41F8"/>
    <w:rsid w:val="00FF44DE"/>
    <w:rsid w:val="00FF4A8F"/>
    <w:rsid w:val="00FF6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B4163E1"/>
  <w15:docId w15:val="{A14CC441-E753-4046-82BA-331B3BBA3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2ADF"/>
    <w:pPr>
      <w:spacing w:after="120"/>
    </w:pPr>
    <w:rPr>
      <w:szCs w:val="24"/>
      <w:lang w:val="sr-Cyrl-CS"/>
    </w:rPr>
  </w:style>
  <w:style w:type="paragraph" w:styleId="Heading1">
    <w:name w:val="heading 1"/>
    <w:basedOn w:val="Normal"/>
    <w:link w:val="Heading1Char"/>
    <w:uiPriority w:val="99"/>
    <w:qFormat/>
    <w:rsid w:val="00FC3A4C"/>
    <w:pPr>
      <w:spacing w:before="100" w:beforeAutospacing="1" w:after="100" w:afterAutospacing="1"/>
      <w:outlineLvl w:val="0"/>
    </w:pPr>
    <w:rPr>
      <w:b/>
      <w:bCs/>
      <w:kern w:val="36"/>
      <w:sz w:val="48"/>
      <w:szCs w:val="48"/>
      <w:lang w:val="en-US"/>
    </w:rPr>
  </w:style>
  <w:style w:type="paragraph" w:styleId="Heading2">
    <w:name w:val="heading 2"/>
    <w:basedOn w:val="Normal"/>
    <w:next w:val="Normal"/>
    <w:link w:val="Heading2Char"/>
    <w:uiPriority w:val="99"/>
    <w:qFormat/>
    <w:rsid w:val="004606F9"/>
    <w:pPr>
      <w:keepNext/>
      <w:keepLines/>
      <w:spacing w:before="40" w:after="0" w:line="259" w:lineRule="auto"/>
      <w:outlineLvl w:val="1"/>
    </w:pPr>
    <w:rPr>
      <w:rFonts w:ascii="Calibri Light" w:hAnsi="Calibri Light"/>
      <w:color w:val="2E74B5"/>
      <w:sz w:val="26"/>
      <w:szCs w:val="26"/>
      <w:lang w:val="en-US"/>
    </w:rPr>
  </w:style>
  <w:style w:type="paragraph" w:styleId="Heading3">
    <w:name w:val="heading 3"/>
    <w:basedOn w:val="Normal"/>
    <w:next w:val="Normal"/>
    <w:link w:val="Heading3Char"/>
    <w:uiPriority w:val="99"/>
    <w:qFormat/>
    <w:rsid w:val="00BF73A5"/>
    <w:pPr>
      <w:keepNext/>
      <w:keepLines/>
      <w:spacing w:before="40" w:after="0" w:line="259" w:lineRule="auto"/>
      <w:outlineLvl w:val="2"/>
    </w:pPr>
    <w:rPr>
      <w:rFonts w:ascii="Calibri Light" w:hAnsi="Calibri Light"/>
      <w:color w:val="1F4D78"/>
      <w:sz w:val="24"/>
      <w:lang w:val="en-US"/>
    </w:rPr>
  </w:style>
  <w:style w:type="paragraph" w:styleId="Heading4">
    <w:name w:val="heading 4"/>
    <w:basedOn w:val="Normal"/>
    <w:next w:val="Normal"/>
    <w:link w:val="Heading4Char"/>
    <w:uiPriority w:val="99"/>
    <w:qFormat/>
    <w:rsid w:val="004606F9"/>
    <w:pPr>
      <w:keepNext/>
      <w:keepLines/>
      <w:spacing w:before="40" w:after="0"/>
      <w:outlineLvl w:val="3"/>
    </w:pPr>
    <w:rPr>
      <w:rFonts w:ascii="Calibri Light"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C3A4C"/>
    <w:rPr>
      <w:rFonts w:cs="Times New Roman"/>
      <w:b/>
      <w:bCs/>
      <w:kern w:val="36"/>
      <w:sz w:val="48"/>
      <w:szCs w:val="48"/>
    </w:rPr>
  </w:style>
  <w:style w:type="character" w:customStyle="1" w:styleId="Heading2Char">
    <w:name w:val="Heading 2 Char"/>
    <w:basedOn w:val="DefaultParagraphFont"/>
    <w:link w:val="Heading2"/>
    <w:uiPriority w:val="99"/>
    <w:semiHidden/>
    <w:locked/>
    <w:rsid w:val="004606F9"/>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semiHidden/>
    <w:locked/>
    <w:rsid w:val="00BF73A5"/>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4606F9"/>
    <w:rPr>
      <w:rFonts w:ascii="Calibri Light" w:hAnsi="Calibri Light" w:cs="Times New Roman"/>
      <w:i/>
      <w:iCs/>
      <w:color w:val="2E74B5"/>
      <w:sz w:val="24"/>
      <w:szCs w:val="24"/>
      <w:lang w:val="sr-Cyrl-CS"/>
    </w:rPr>
  </w:style>
  <w:style w:type="paragraph" w:styleId="Header">
    <w:name w:val="header"/>
    <w:basedOn w:val="Normal"/>
    <w:link w:val="HeaderChar"/>
    <w:uiPriority w:val="99"/>
    <w:rsid w:val="00901471"/>
    <w:pPr>
      <w:tabs>
        <w:tab w:val="center" w:pos="4320"/>
        <w:tab w:val="right" w:pos="8640"/>
      </w:tabs>
    </w:pPr>
  </w:style>
  <w:style w:type="character" w:customStyle="1" w:styleId="HeaderChar">
    <w:name w:val="Header Char"/>
    <w:basedOn w:val="DefaultParagraphFont"/>
    <w:link w:val="Header"/>
    <w:uiPriority w:val="99"/>
    <w:semiHidden/>
    <w:locked/>
    <w:rsid w:val="00EB5729"/>
    <w:rPr>
      <w:rFonts w:cs="Times New Roman"/>
      <w:sz w:val="24"/>
      <w:szCs w:val="24"/>
      <w:lang w:val="sr-Cyrl-CS"/>
    </w:rPr>
  </w:style>
  <w:style w:type="paragraph" w:styleId="Footer">
    <w:name w:val="footer"/>
    <w:basedOn w:val="Normal"/>
    <w:link w:val="FooterChar"/>
    <w:uiPriority w:val="99"/>
    <w:rsid w:val="00901471"/>
    <w:pPr>
      <w:tabs>
        <w:tab w:val="center" w:pos="4320"/>
        <w:tab w:val="right" w:pos="8640"/>
      </w:tabs>
    </w:pPr>
  </w:style>
  <w:style w:type="character" w:customStyle="1" w:styleId="FooterChar">
    <w:name w:val="Footer Char"/>
    <w:basedOn w:val="DefaultParagraphFont"/>
    <w:link w:val="Footer"/>
    <w:uiPriority w:val="99"/>
    <w:semiHidden/>
    <w:locked/>
    <w:rsid w:val="00EB5729"/>
    <w:rPr>
      <w:rFonts w:cs="Times New Roman"/>
      <w:sz w:val="24"/>
      <w:szCs w:val="24"/>
      <w:lang w:val="sr-Cyrl-CS"/>
    </w:rPr>
  </w:style>
  <w:style w:type="character" w:styleId="PageNumber">
    <w:name w:val="page number"/>
    <w:basedOn w:val="DefaultParagraphFont"/>
    <w:uiPriority w:val="99"/>
    <w:rsid w:val="00F530CE"/>
    <w:rPr>
      <w:rFonts w:cs="Times New Roman"/>
    </w:rPr>
  </w:style>
  <w:style w:type="paragraph" w:customStyle="1" w:styleId="NormalBookAntiqua">
    <w:name w:val="Normal + Book Antiqua"/>
    <w:aliases w:val="11 pt,Right,Right:  0.05&quot;"/>
    <w:basedOn w:val="Normal"/>
    <w:uiPriority w:val="99"/>
    <w:rsid w:val="00CA4A8F"/>
  </w:style>
  <w:style w:type="paragraph" w:customStyle="1" w:styleId="CharCharChar2Char">
    <w:name w:val="Char Char Char2 Char"/>
    <w:basedOn w:val="Normal"/>
    <w:uiPriority w:val="99"/>
    <w:rsid w:val="009A261B"/>
    <w:pPr>
      <w:spacing w:after="160" w:line="240" w:lineRule="exact"/>
    </w:pPr>
    <w:rPr>
      <w:rFonts w:ascii="Tahoma" w:hAnsi="Tahoma"/>
      <w:sz w:val="20"/>
      <w:szCs w:val="20"/>
      <w:lang w:val="en-US"/>
    </w:rPr>
  </w:style>
  <w:style w:type="paragraph" w:styleId="FootnoteText">
    <w:name w:val="footnote text"/>
    <w:aliases w:val="5_G,Footnote Text Char Char,Footnote Text Char1 Char Char,Footnote Text Char Char Char Char,Footnote Text Char1 Char Char1 Char Char,Footnote Text Char Char Char Char1 Char Char,ft Char Char Char Char Char Char,single space Char,ft Char,f"/>
    <w:basedOn w:val="Normal"/>
    <w:link w:val="FootnoteTextChar"/>
    <w:uiPriority w:val="99"/>
    <w:rsid w:val="001133B7"/>
    <w:pPr>
      <w:spacing w:after="0"/>
    </w:pPr>
    <w:rPr>
      <w:sz w:val="20"/>
      <w:szCs w:val="20"/>
    </w:rPr>
  </w:style>
  <w:style w:type="character" w:customStyle="1" w:styleId="FootnoteTextChar">
    <w:name w:val="Footnote Text Char"/>
    <w:aliases w:val="5_G Char,Footnote Text Char Char Char,Footnote Text Char1 Char Char Char,Footnote Text Char Char Char Char Char,Footnote Text Char1 Char Char1 Char Char Char,Footnote Text Char Char Char Char1 Char Char Char,single space Char Char"/>
    <w:basedOn w:val="DefaultParagraphFont"/>
    <w:link w:val="FootnoteText"/>
    <w:uiPriority w:val="99"/>
    <w:locked/>
    <w:rsid w:val="001133B7"/>
    <w:rPr>
      <w:rFonts w:cs="Times New Roman"/>
      <w:lang w:val="sr-Cyrl-CS"/>
    </w:rPr>
  </w:style>
  <w:style w:type="character" w:styleId="FootnoteReference">
    <w:name w:val="footnote reference"/>
    <w:aliases w:val="ftref,4_G,BVI fnr,ftref Char1 Char,4_G Char Char,BVI fnr Char1 Char,ftref Char Char Char Char,BVI fnr Char Char Char Char,BVI fnr Car Car Char Char Char Char,BVI fnr Car Char Char Char Char,callout,ftref Char,4_G Char1,BVI fnr Char,F"/>
    <w:basedOn w:val="DefaultParagraphFont"/>
    <w:link w:val="ftrefChar1"/>
    <w:uiPriority w:val="99"/>
    <w:locked/>
    <w:rsid w:val="001133B7"/>
    <w:rPr>
      <w:rFonts w:cs="Times New Roman"/>
      <w:vertAlign w:val="superscript"/>
    </w:rPr>
  </w:style>
  <w:style w:type="paragraph" w:styleId="BalloonText">
    <w:name w:val="Balloon Text"/>
    <w:basedOn w:val="Normal"/>
    <w:link w:val="BalloonTextChar"/>
    <w:uiPriority w:val="99"/>
    <w:rsid w:val="00FC345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FC3452"/>
    <w:rPr>
      <w:rFonts w:ascii="Segoe UI" w:hAnsi="Segoe UI" w:cs="Segoe UI"/>
      <w:sz w:val="18"/>
      <w:szCs w:val="18"/>
      <w:lang w:val="sr-Cyrl-CS"/>
    </w:rPr>
  </w:style>
  <w:style w:type="paragraph" w:styleId="NormalWeb">
    <w:name w:val="Normal (Web)"/>
    <w:basedOn w:val="Normal"/>
    <w:uiPriority w:val="99"/>
    <w:rsid w:val="00FC3A4C"/>
    <w:pPr>
      <w:spacing w:before="100" w:beforeAutospacing="1" w:after="100" w:afterAutospacing="1"/>
    </w:pPr>
    <w:rPr>
      <w:sz w:val="24"/>
      <w:lang w:val="en-US"/>
    </w:rPr>
  </w:style>
  <w:style w:type="character" w:styleId="Hyperlink">
    <w:name w:val="Hyperlink"/>
    <w:basedOn w:val="DefaultParagraphFont"/>
    <w:uiPriority w:val="99"/>
    <w:rsid w:val="005B3054"/>
    <w:rPr>
      <w:rFonts w:cs="Times New Roman"/>
      <w:color w:val="0000FF"/>
      <w:u w:val="single"/>
    </w:rPr>
  </w:style>
  <w:style w:type="paragraph" w:styleId="ListParagraph">
    <w:name w:val="List Paragraph"/>
    <w:basedOn w:val="Normal"/>
    <w:uiPriority w:val="99"/>
    <w:qFormat/>
    <w:rsid w:val="00C57DD7"/>
    <w:pPr>
      <w:ind w:left="720"/>
      <w:contextualSpacing/>
    </w:pPr>
  </w:style>
  <w:style w:type="character" w:customStyle="1" w:styleId="trs">
    <w:name w:val="trs"/>
    <w:basedOn w:val="DefaultParagraphFont"/>
    <w:uiPriority w:val="99"/>
    <w:rsid w:val="00116AB6"/>
    <w:rPr>
      <w:rFonts w:cs="Times New Roman"/>
    </w:rPr>
  </w:style>
  <w:style w:type="paragraph" w:customStyle="1" w:styleId="Normal1">
    <w:name w:val="Normal1"/>
    <w:basedOn w:val="Normal"/>
    <w:uiPriority w:val="99"/>
    <w:rsid w:val="00006131"/>
    <w:pPr>
      <w:spacing w:before="100" w:beforeAutospacing="1" w:after="100" w:afterAutospacing="1"/>
    </w:pPr>
    <w:rPr>
      <w:rFonts w:ascii="Arial" w:hAnsi="Arial" w:cs="Arial"/>
      <w:szCs w:val="22"/>
      <w:lang w:val="en-US"/>
    </w:rPr>
  </w:style>
  <w:style w:type="paragraph" w:customStyle="1" w:styleId="CharCharChar2Char4">
    <w:name w:val="Char Char Char2 Char4"/>
    <w:basedOn w:val="Normal"/>
    <w:uiPriority w:val="99"/>
    <w:rsid w:val="00206040"/>
    <w:pPr>
      <w:spacing w:after="160" w:line="240" w:lineRule="exact"/>
    </w:pPr>
    <w:rPr>
      <w:rFonts w:ascii="Tahoma" w:hAnsi="Tahoma"/>
      <w:sz w:val="20"/>
      <w:szCs w:val="20"/>
      <w:lang w:val="en-US"/>
    </w:rPr>
  </w:style>
  <w:style w:type="paragraph" w:customStyle="1" w:styleId="ftrefChar1">
    <w:name w:val="ftref Char1"/>
    <w:aliases w:val="4_G Char,BVI fnr Char1,ftref Char Char Char,BVI fnr Char Char Char,BVI fnr Car Car Char Char Char,BVI fnr Car Char Char Char,BVI fnr Car Car Car Car Char Char Char,ftref Char Char"/>
    <w:basedOn w:val="Normal"/>
    <w:link w:val="FootnoteReference"/>
    <w:uiPriority w:val="99"/>
    <w:rsid w:val="00206040"/>
    <w:pPr>
      <w:spacing w:after="160" w:line="240" w:lineRule="exact"/>
    </w:pPr>
    <w:rPr>
      <w:sz w:val="20"/>
      <w:szCs w:val="20"/>
      <w:vertAlign w:val="superscript"/>
      <w:lang w:val="en-US"/>
    </w:rPr>
  </w:style>
  <w:style w:type="paragraph" w:customStyle="1" w:styleId="Default">
    <w:name w:val="Default"/>
    <w:uiPriority w:val="99"/>
    <w:rsid w:val="00586BFD"/>
    <w:pPr>
      <w:autoSpaceDE w:val="0"/>
      <w:autoSpaceDN w:val="0"/>
      <w:adjustRightInd w:val="0"/>
    </w:pPr>
    <w:rPr>
      <w:rFonts w:ascii="Calibri" w:hAnsi="Calibri" w:cs="Calibri"/>
      <w:color w:val="000000"/>
      <w:sz w:val="24"/>
      <w:szCs w:val="24"/>
    </w:rPr>
  </w:style>
  <w:style w:type="character" w:styleId="Strong">
    <w:name w:val="Strong"/>
    <w:basedOn w:val="DefaultParagraphFont"/>
    <w:uiPriority w:val="99"/>
    <w:qFormat/>
    <w:rsid w:val="00F9312F"/>
    <w:rPr>
      <w:rFonts w:cs="Times New Roman"/>
      <w:b/>
      <w:bCs/>
    </w:rPr>
  </w:style>
  <w:style w:type="character" w:customStyle="1" w:styleId="lat">
    <w:name w:val="lat"/>
    <w:basedOn w:val="DefaultParagraphFont"/>
    <w:uiPriority w:val="99"/>
    <w:rsid w:val="009B3BEA"/>
    <w:rPr>
      <w:rFonts w:cs="Times New Roman"/>
    </w:rPr>
  </w:style>
  <w:style w:type="paragraph" w:customStyle="1" w:styleId="pn1">
    <w:name w:val="pn1"/>
    <w:basedOn w:val="Normal"/>
    <w:uiPriority w:val="99"/>
    <w:rsid w:val="009F6781"/>
    <w:pPr>
      <w:spacing w:before="100" w:beforeAutospacing="1" w:after="100" w:afterAutospacing="1"/>
    </w:pPr>
    <w:rPr>
      <w:sz w:val="24"/>
      <w:lang w:val="en-US"/>
    </w:rPr>
  </w:style>
  <w:style w:type="paragraph" w:customStyle="1" w:styleId="CharCharChar2Char3">
    <w:name w:val="Char Char Char2 Char3"/>
    <w:basedOn w:val="Normal"/>
    <w:uiPriority w:val="99"/>
    <w:rsid w:val="00D57E99"/>
    <w:pPr>
      <w:spacing w:after="160" w:line="240" w:lineRule="exact"/>
    </w:pPr>
    <w:rPr>
      <w:rFonts w:ascii="Tahoma" w:hAnsi="Tahoma"/>
      <w:sz w:val="20"/>
      <w:szCs w:val="20"/>
      <w:lang w:val="en-US"/>
    </w:rPr>
  </w:style>
  <w:style w:type="paragraph" w:customStyle="1" w:styleId="CharCharChar2Char2">
    <w:name w:val="Char Char Char2 Char2"/>
    <w:basedOn w:val="Normal"/>
    <w:uiPriority w:val="99"/>
    <w:rsid w:val="00CD3232"/>
    <w:pPr>
      <w:spacing w:after="160" w:line="240" w:lineRule="exact"/>
    </w:pPr>
    <w:rPr>
      <w:rFonts w:ascii="Tahoma" w:hAnsi="Tahoma"/>
      <w:sz w:val="20"/>
      <w:szCs w:val="20"/>
      <w:lang w:val="en-US"/>
    </w:rPr>
  </w:style>
  <w:style w:type="paragraph" w:customStyle="1" w:styleId="CharCharChar2Char1">
    <w:name w:val="Char Char Char2 Char1"/>
    <w:basedOn w:val="Normal"/>
    <w:uiPriority w:val="99"/>
    <w:rsid w:val="00873889"/>
    <w:pPr>
      <w:spacing w:after="160" w:line="240" w:lineRule="exact"/>
    </w:pPr>
    <w:rPr>
      <w:rFonts w:ascii="Tahoma" w:hAnsi="Tahoma"/>
      <w:sz w:val="20"/>
      <w:szCs w:val="20"/>
      <w:lang w:val="en-US"/>
    </w:rPr>
  </w:style>
  <w:style w:type="character" w:customStyle="1" w:styleId="FootnoteTextChar2">
    <w:name w:val="Footnote Text Char2"/>
    <w:aliases w:val="5_G Char1,Footnote Text Char Char Char1,Footnote Text Char1 Char Char Char1,Footnote Text Char Char Char Char Char1,Footnote Text Char1 Char Char1 Char Char Char1,Footnote Text Char Char Char Char1 Char Char Char1,ft Char Char,f Cha"/>
    <w:basedOn w:val="DefaultParagraphFont"/>
    <w:uiPriority w:val="99"/>
    <w:locked/>
    <w:rsid w:val="00213A1C"/>
    <w:rPr>
      <w:rFonts w:cs="Times New Roman"/>
      <w:lang w:val="sr-Cyrl-CS" w:eastAsia="en-US"/>
    </w:rPr>
  </w:style>
  <w:style w:type="character" w:customStyle="1" w:styleId="listingtitleclass">
    <w:name w:val="listingtitleclass"/>
    <w:basedOn w:val="DefaultParagraphFont"/>
    <w:uiPriority w:val="99"/>
    <w:rsid w:val="00213A1C"/>
    <w:rPr>
      <w:rFonts w:cs="Times New Roman"/>
    </w:rPr>
  </w:style>
  <w:style w:type="character" w:customStyle="1" w:styleId="listingdescriptionclass">
    <w:name w:val="listingdescriptionclass"/>
    <w:basedOn w:val="DefaultParagraphFont"/>
    <w:uiPriority w:val="99"/>
    <w:rsid w:val="00213A1C"/>
    <w:rPr>
      <w:rFonts w:cs="Times New Roman"/>
    </w:rPr>
  </w:style>
  <w:style w:type="paragraph" w:customStyle="1" w:styleId="wyq110---naslov-clana">
    <w:name w:val="wyq110---naslov-clana"/>
    <w:basedOn w:val="Normal"/>
    <w:uiPriority w:val="99"/>
    <w:rsid w:val="009315D9"/>
    <w:pPr>
      <w:spacing w:before="100" w:beforeAutospacing="1" w:after="100" w:afterAutospacing="1"/>
    </w:pPr>
    <w:rPr>
      <w:sz w:val="24"/>
      <w:lang w:val="en-US"/>
    </w:rPr>
  </w:style>
  <w:style w:type="paragraph" w:customStyle="1" w:styleId="clan">
    <w:name w:val="clan"/>
    <w:basedOn w:val="Normal"/>
    <w:uiPriority w:val="99"/>
    <w:rsid w:val="009315D9"/>
    <w:pPr>
      <w:spacing w:before="100" w:beforeAutospacing="1" w:after="100" w:afterAutospacing="1"/>
    </w:pPr>
    <w:rPr>
      <w:sz w:val="24"/>
      <w:lang w:val="en-US"/>
    </w:rPr>
  </w:style>
  <w:style w:type="paragraph" w:customStyle="1" w:styleId="Normal2">
    <w:name w:val="Normal2"/>
    <w:basedOn w:val="Normal"/>
    <w:uiPriority w:val="99"/>
    <w:rsid w:val="009315D9"/>
    <w:pPr>
      <w:spacing w:before="100" w:beforeAutospacing="1" w:after="100" w:afterAutospacing="1"/>
    </w:pPr>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028612">
      <w:bodyDiv w:val="1"/>
      <w:marLeft w:val="0"/>
      <w:marRight w:val="0"/>
      <w:marTop w:val="0"/>
      <w:marBottom w:val="0"/>
      <w:divBdr>
        <w:top w:val="none" w:sz="0" w:space="0" w:color="auto"/>
        <w:left w:val="none" w:sz="0" w:space="0" w:color="auto"/>
        <w:bottom w:val="none" w:sz="0" w:space="0" w:color="auto"/>
        <w:right w:val="none" w:sz="0" w:space="0" w:color="auto"/>
      </w:divBdr>
    </w:div>
    <w:div w:id="176623041">
      <w:bodyDiv w:val="1"/>
      <w:marLeft w:val="0"/>
      <w:marRight w:val="0"/>
      <w:marTop w:val="0"/>
      <w:marBottom w:val="0"/>
      <w:divBdr>
        <w:top w:val="none" w:sz="0" w:space="0" w:color="auto"/>
        <w:left w:val="none" w:sz="0" w:space="0" w:color="auto"/>
        <w:bottom w:val="none" w:sz="0" w:space="0" w:color="auto"/>
        <w:right w:val="none" w:sz="0" w:space="0" w:color="auto"/>
      </w:divBdr>
    </w:div>
    <w:div w:id="1527476214">
      <w:marLeft w:val="0"/>
      <w:marRight w:val="0"/>
      <w:marTop w:val="0"/>
      <w:marBottom w:val="0"/>
      <w:divBdr>
        <w:top w:val="none" w:sz="0" w:space="0" w:color="auto"/>
        <w:left w:val="none" w:sz="0" w:space="0" w:color="auto"/>
        <w:bottom w:val="none" w:sz="0" w:space="0" w:color="auto"/>
        <w:right w:val="none" w:sz="0" w:space="0" w:color="auto"/>
      </w:divBdr>
    </w:div>
    <w:div w:id="1527476215">
      <w:marLeft w:val="0"/>
      <w:marRight w:val="0"/>
      <w:marTop w:val="0"/>
      <w:marBottom w:val="0"/>
      <w:divBdr>
        <w:top w:val="none" w:sz="0" w:space="0" w:color="auto"/>
        <w:left w:val="none" w:sz="0" w:space="0" w:color="auto"/>
        <w:bottom w:val="none" w:sz="0" w:space="0" w:color="auto"/>
        <w:right w:val="none" w:sz="0" w:space="0" w:color="auto"/>
      </w:divBdr>
    </w:div>
    <w:div w:id="1527476216">
      <w:marLeft w:val="0"/>
      <w:marRight w:val="0"/>
      <w:marTop w:val="0"/>
      <w:marBottom w:val="0"/>
      <w:divBdr>
        <w:top w:val="none" w:sz="0" w:space="0" w:color="auto"/>
        <w:left w:val="none" w:sz="0" w:space="0" w:color="auto"/>
        <w:bottom w:val="none" w:sz="0" w:space="0" w:color="auto"/>
        <w:right w:val="none" w:sz="0" w:space="0" w:color="auto"/>
      </w:divBdr>
      <w:divsChild>
        <w:div w:id="1527476240">
          <w:marLeft w:val="0"/>
          <w:marRight w:val="0"/>
          <w:marTop w:val="0"/>
          <w:marBottom w:val="0"/>
          <w:divBdr>
            <w:top w:val="single" w:sz="2" w:space="4" w:color="FF0000"/>
            <w:left w:val="single" w:sz="2" w:space="4" w:color="FF0000"/>
            <w:bottom w:val="single" w:sz="2" w:space="4" w:color="FF0000"/>
            <w:right w:val="single" w:sz="2" w:space="4" w:color="FF0000"/>
          </w:divBdr>
        </w:div>
      </w:divsChild>
    </w:div>
    <w:div w:id="1527476217">
      <w:marLeft w:val="0"/>
      <w:marRight w:val="0"/>
      <w:marTop w:val="0"/>
      <w:marBottom w:val="0"/>
      <w:divBdr>
        <w:top w:val="none" w:sz="0" w:space="0" w:color="auto"/>
        <w:left w:val="none" w:sz="0" w:space="0" w:color="auto"/>
        <w:bottom w:val="none" w:sz="0" w:space="0" w:color="auto"/>
        <w:right w:val="none" w:sz="0" w:space="0" w:color="auto"/>
      </w:divBdr>
    </w:div>
    <w:div w:id="1527476218">
      <w:marLeft w:val="0"/>
      <w:marRight w:val="0"/>
      <w:marTop w:val="0"/>
      <w:marBottom w:val="0"/>
      <w:divBdr>
        <w:top w:val="none" w:sz="0" w:space="0" w:color="auto"/>
        <w:left w:val="none" w:sz="0" w:space="0" w:color="auto"/>
        <w:bottom w:val="none" w:sz="0" w:space="0" w:color="auto"/>
        <w:right w:val="none" w:sz="0" w:space="0" w:color="auto"/>
      </w:divBdr>
    </w:div>
    <w:div w:id="1527476220">
      <w:marLeft w:val="0"/>
      <w:marRight w:val="0"/>
      <w:marTop w:val="0"/>
      <w:marBottom w:val="0"/>
      <w:divBdr>
        <w:top w:val="none" w:sz="0" w:space="0" w:color="auto"/>
        <w:left w:val="none" w:sz="0" w:space="0" w:color="auto"/>
        <w:bottom w:val="none" w:sz="0" w:space="0" w:color="auto"/>
        <w:right w:val="none" w:sz="0" w:space="0" w:color="auto"/>
      </w:divBdr>
    </w:div>
    <w:div w:id="1527476221">
      <w:marLeft w:val="0"/>
      <w:marRight w:val="0"/>
      <w:marTop w:val="0"/>
      <w:marBottom w:val="0"/>
      <w:divBdr>
        <w:top w:val="none" w:sz="0" w:space="0" w:color="auto"/>
        <w:left w:val="none" w:sz="0" w:space="0" w:color="auto"/>
        <w:bottom w:val="none" w:sz="0" w:space="0" w:color="auto"/>
        <w:right w:val="none" w:sz="0" w:space="0" w:color="auto"/>
      </w:divBdr>
    </w:div>
    <w:div w:id="1527476222">
      <w:marLeft w:val="0"/>
      <w:marRight w:val="0"/>
      <w:marTop w:val="0"/>
      <w:marBottom w:val="0"/>
      <w:divBdr>
        <w:top w:val="none" w:sz="0" w:space="0" w:color="auto"/>
        <w:left w:val="none" w:sz="0" w:space="0" w:color="auto"/>
        <w:bottom w:val="none" w:sz="0" w:space="0" w:color="auto"/>
        <w:right w:val="none" w:sz="0" w:space="0" w:color="auto"/>
      </w:divBdr>
    </w:div>
    <w:div w:id="1527476224">
      <w:marLeft w:val="0"/>
      <w:marRight w:val="0"/>
      <w:marTop w:val="0"/>
      <w:marBottom w:val="0"/>
      <w:divBdr>
        <w:top w:val="none" w:sz="0" w:space="0" w:color="auto"/>
        <w:left w:val="none" w:sz="0" w:space="0" w:color="auto"/>
        <w:bottom w:val="none" w:sz="0" w:space="0" w:color="auto"/>
        <w:right w:val="none" w:sz="0" w:space="0" w:color="auto"/>
      </w:divBdr>
    </w:div>
    <w:div w:id="1527476225">
      <w:marLeft w:val="0"/>
      <w:marRight w:val="0"/>
      <w:marTop w:val="0"/>
      <w:marBottom w:val="0"/>
      <w:divBdr>
        <w:top w:val="none" w:sz="0" w:space="0" w:color="auto"/>
        <w:left w:val="none" w:sz="0" w:space="0" w:color="auto"/>
        <w:bottom w:val="none" w:sz="0" w:space="0" w:color="auto"/>
        <w:right w:val="none" w:sz="0" w:space="0" w:color="auto"/>
      </w:divBdr>
    </w:div>
    <w:div w:id="1527476226">
      <w:marLeft w:val="0"/>
      <w:marRight w:val="0"/>
      <w:marTop w:val="0"/>
      <w:marBottom w:val="0"/>
      <w:divBdr>
        <w:top w:val="none" w:sz="0" w:space="0" w:color="auto"/>
        <w:left w:val="none" w:sz="0" w:space="0" w:color="auto"/>
        <w:bottom w:val="none" w:sz="0" w:space="0" w:color="auto"/>
        <w:right w:val="none" w:sz="0" w:space="0" w:color="auto"/>
      </w:divBdr>
    </w:div>
    <w:div w:id="1527476227">
      <w:marLeft w:val="0"/>
      <w:marRight w:val="0"/>
      <w:marTop w:val="0"/>
      <w:marBottom w:val="0"/>
      <w:divBdr>
        <w:top w:val="none" w:sz="0" w:space="0" w:color="auto"/>
        <w:left w:val="none" w:sz="0" w:space="0" w:color="auto"/>
        <w:bottom w:val="none" w:sz="0" w:space="0" w:color="auto"/>
        <w:right w:val="none" w:sz="0" w:space="0" w:color="auto"/>
      </w:divBdr>
      <w:divsChild>
        <w:div w:id="1527476236">
          <w:marLeft w:val="720"/>
          <w:marRight w:val="75"/>
          <w:marTop w:val="75"/>
          <w:marBottom w:val="75"/>
          <w:divBdr>
            <w:top w:val="none" w:sz="0" w:space="0" w:color="auto"/>
            <w:left w:val="none" w:sz="0" w:space="0" w:color="auto"/>
            <w:bottom w:val="none" w:sz="0" w:space="0" w:color="auto"/>
            <w:right w:val="none" w:sz="0" w:space="0" w:color="auto"/>
          </w:divBdr>
        </w:div>
      </w:divsChild>
    </w:div>
    <w:div w:id="1527476228">
      <w:marLeft w:val="0"/>
      <w:marRight w:val="0"/>
      <w:marTop w:val="0"/>
      <w:marBottom w:val="0"/>
      <w:divBdr>
        <w:top w:val="none" w:sz="0" w:space="0" w:color="auto"/>
        <w:left w:val="none" w:sz="0" w:space="0" w:color="auto"/>
        <w:bottom w:val="none" w:sz="0" w:space="0" w:color="auto"/>
        <w:right w:val="none" w:sz="0" w:space="0" w:color="auto"/>
      </w:divBdr>
    </w:div>
    <w:div w:id="1527476229">
      <w:marLeft w:val="0"/>
      <w:marRight w:val="0"/>
      <w:marTop w:val="0"/>
      <w:marBottom w:val="0"/>
      <w:divBdr>
        <w:top w:val="none" w:sz="0" w:space="0" w:color="auto"/>
        <w:left w:val="none" w:sz="0" w:space="0" w:color="auto"/>
        <w:bottom w:val="none" w:sz="0" w:space="0" w:color="auto"/>
        <w:right w:val="none" w:sz="0" w:space="0" w:color="auto"/>
      </w:divBdr>
    </w:div>
    <w:div w:id="1527476231">
      <w:marLeft w:val="0"/>
      <w:marRight w:val="0"/>
      <w:marTop w:val="0"/>
      <w:marBottom w:val="0"/>
      <w:divBdr>
        <w:top w:val="none" w:sz="0" w:space="0" w:color="auto"/>
        <w:left w:val="none" w:sz="0" w:space="0" w:color="auto"/>
        <w:bottom w:val="none" w:sz="0" w:space="0" w:color="auto"/>
        <w:right w:val="none" w:sz="0" w:space="0" w:color="auto"/>
      </w:divBdr>
    </w:div>
    <w:div w:id="1527476232">
      <w:marLeft w:val="0"/>
      <w:marRight w:val="0"/>
      <w:marTop w:val="0"/>
      <w:marBottom w:val="0"/>
      <w:divBdr>
        <w:top w:val="none" w:sz="0" w:space="0" w:color="auto"/>
        <w:left w:val="none" w:sz="0" w:space="0" w:color="auto"/>
        <w:bottom w:val="none" w:sz="0" w:space="0" w:color="auto"/>
        <w:right w:val="none" w:sz="0" w:space="0" w:color="auto"/>
      </w:divBdr>
      <w:divsChild>
        <w:div w:id="1527476223">
          <w:marLeft w:val="0"/>
          <w:marRight w:val="0"/>
          <w:marTop w:val="0"/>
          <w:marBottom w:val="180"/>
          <w:divBdr>
            <w:top w:val="none" w:sz="0" w:space="0" w:color="auto"/>
            <w:left w:val="none" w:sz="0" w:space="0" w:color="auto"/>
            <w:bottom w:val="none" w:sz="0" w:space="0" w:color="auto"/>
            <w:right w:val="none" w:sz="0" w:space="0" w:color="auto"/>
          </w:divBdr>
        </w:div>
        <w:div w:id="1527476241">
          <w:marLeft w:val="0"/>
          <w:marRight w:val="0"/>
          <w:marTop w:val="600"/>
          <w:marBottom w:val="0"/>
          <w:divBdr>
            <w:top w:val="none" w:sz="0" w:space="0" w:color="auto"/>
            <w:left w:val="none" w:sz="0" w:space="0" w:color="auto"/>
            <w:bottom w:val="none" w:sz="0" w:space="0" w:color="auto"/>
            <w:right w:val="none" w:sz="0" w:space="0" w:color="auto"/>
          </w:divBdr>
        </w:div>
      </w:divsChild>
    </w:div>
    <w:div w:id="1527476233">
      <w:marLeft w:val="0"/>
      <w:marRight w:val="0"/>
      <w:marTop w:val="0"/>
      <w:marBottom w:val="0"/>
      <w:divBdr>
        <w:top w:val="none" w:sz="0" w:space="0" w:color="auto"/>
        <w:left w:val="none" w:sz="0" w:space="0" w:color="auto"/>
        <w:bottom w:val="none" w:sz="0" w:space="0" w:color="auto"/>
        <w:right w:val="none" w:sz="0" w:space="0" w:color="auto"/>
      </w:divBdr>
    </w:div>
    <w:div w:id="1527476234">
      <w:marLeft w:val="0"/>
      <w:marRight w:val="0"/>
      <w:marTop w:val="0"/>
      <w:marBottom w:val="0"/>
      <w:divBdr>
        <w:top w:val="none" w:sz="0" w:space="0" w:color="auto"/>
        <w:left w:val="none" w:sz="0" w:space="0" w:color="auto"/>
        <w:bottom w:val="none" w:sz="0" w:space="0" w:color="auto"/>
        <w:right w:val="none" w:sz="0" w:space="0" w:color="auto"/>
      </w:divBdr>
    </w:div>
    <w:div w:id="1527476235">
      <w:marLeft w:val="0"/>
      <w:marRight w:val="0"/>
      <w:marTop w:val="0"/>
      <w:marBottom w:val="0"/>
      <w:divBdr>
        <w:top w:val="none" w:sz="0" w:space="0" w:color="auto"/>
        <w:left w:val="none" w:sz="0" w:space="0" w:color="auto"/>
        <w:bottom w:val="none" w:sz="0" w:space="0" w:color="auto"/>
        <w:right w:val="none" w:sz="0" w:space="0" w:color="auto"/>
      </w:divBdr>
      <w:divsChild>
        <w:div w:id="1527476219">
          <w:marLeft w:val="0"/>
          <w:marRight w:val="0"/>
          <w:marTop w:val="0"/>
          <w:marBottom w:val="180"/>
          <w:divBdr>
            <w:top w:val="none" w:sz="0" w:space="0" w:color="auto"/>
            <w:left w:val="none" w:sz="0" w:space="0" w:color="auto"/>
            <w:bottom w:val="none" w:sz="0" w:space="0" w:color="auto"/>
            <w:right w:val="none" w:sz="0" w:space="0" w:color="auto"/>
          </w:divBdr>
        </w:div>
        <w:div w:id="1527476230">
          <w:marLeft w:val="0"/>
          <w:marRight w:val="0"/>
          <w:marTop w:val="600"/>
          <w:marBottom w:val="0"/>
          <w:divBdr>
            <w:top w:val="none" w:sz="0" w:space="0" w:color="auto"/>
            <w:left w:val="none" w:sz="0" w:space="0" w:color="auto"/>
            <w:bottom w:val="none" w:sz="0" w:space="0" w:color="auto"/>
            <w:right w:val="none" w:sz="0" w:space="0" w:color="auto"/>
          </w:divBdr>
        </w:div>
      </w:divsChild>
    </w:div>
    <w:div w:id="1527476237">
      <w:marLeft w:val="0"/>
      <w:marRight w:val="0"/>
      <w:marTop w:val="0"/>
      <w:marBottom w:val="0"/>
      <w:divBdr>
        <w:top w:val="none" w:sz="0" w:space="0" w:color="auto"/>
        <w:left w:val="none" w:sz="0" w:space="0" w:color="auto"/>
        <w:bottom w:val="none" w:sz="0" w:space="0" w:color="auto"/>
        <w:right w:val="none" w:sz="0" w:space="0" w:color="auto"/>
      </w:divBdr>
    </w:div>
    <w:div w:id="1527476238">
      <w:marLeft w:val="0"/>
      <w:marRight w:val="0"/>
      <w:marTop w:val="0"/>
      <w:marBottom w:val="0"/>
      <w:divBdr>
        <w:top w:val="none" w:sz="0" w:space="0" w:color="auto"/>
        <w:left w:val="none" w:sz="0" w:space="0" w:color="auto"/>
        <w:bottom w:val="none" w:sz="0" w:space="0" w:color="auto"/>
        <w:right w:val="none" w:sz="0" w:space="0" w:color="auto"/>
      </w:divBdr>
    </w:div>
    <w:div w:id="1527476239">
      <w:marLeft w:val="0"/>
      <w:marRight w:val="0"/>
      <w:marTop w:val="0"/>
      <w:marBottom w:val="0"/>
      <w:divBdr>
        <w:top w:val="none" w:sz="0" w:space="0" w:color="auto"/>
        <w:left w:val="none" w:sz="0" w:space="0" w:color="auto"/>
        <w:bottom w:val="none" w:sz="0" w:space="0" w:color="auto"/>
        <w:right w:val="none" w:sz="0" w:space="0" w:color="auto"/>
      </w:divBdr>
    </w:div>
    <w:div w:id="1568612209">
      <w:bodyDiv w:val="1"/>
      <w:marLeft w:val="0"/>
      <w:marRight w:val="0"/>
      <w:marTop w:val="0"/>
      <w:marBottom w:val="0"/>
      <w:divBdr>
        <w:top w:val="none" w:sz="0" w:space="0" w:color="auto"/>
        <w:left w:val="none" w:sz="0" w:space="0" w:color="auto"/>
        <w:bottom w:val="none" w:sz="0" w:space="0" w:color="auto"/>
        <w:right w:val="none" w:sz="0" w:space="0" w:color="auto"/>
      </w:divBdr>
    </w:div>
    <w:div w:id="1685012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e2.cekos.com/ce/index.xhtml?&amp;file=f164288&amp;action=propis&amp;path=16428801.html&amp;domain=0&amp;mark=false&amp;queries=Ustav&amp;searchType=1&amp;regulationType=1&amp;domain=0&amp;myFavorites=false&amp;dateFrom=&amp;dateTo=&amp;groups=-%40--%40--%40--%40--%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D62E4-A9EA-4165-8C12-DAB9C6A91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3</Pages>
  <Words>1155</Words>
  <Characters>6589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БЕОГРАД</vt:lpstr>
    </vt:vector>
  </TitlesOfParts>
  <Company>UZZPRO/ERC</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БЕОГРАД</dc:title>
  <dc:subject/>
  <dc:creator>Jablanka Tabaš</dc:creator>
  <cp:keywords>Klasifikacija: EKSTERNO</cp:keywords>
  <dc:description/>
  <cp:lastModifiedBy>Elvira Tot</cp:lastModifiedBy>
  <cp:revision>444</cp:revision>
  <cp:lastPrinted>2022-08-15T14:27:00Z</cp:lastPrinted>
  <dcterms:created xsi:type="dcterms:W3CDTF">2023-12-18T13:02:00Z</dcterms:created>
  <dcterms:modified xsi:type="dcterms:W3CDTF">2024-03-01T10:59:00Z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55862bb8-fb1a-42ff-a260-42f12bf0d263</vt:lpwstr>
  </property>
  <property fmtid="{D5CDD505-2E9C-101B-9397-08002B2CF9AE}" pid="3" name="TelekomSerbiaKLASIFIKACIJA">
    <vt:lpwstr>Eksterno</vt:lpwstr>
  </property>
  <property fmtid="{D5CDD505-2E9C-101B-9397-08002B2CF9AE}" pid="4" name="TelekomSerbiaPodKlasEksterno">
    <vt:lpwstr>EksBezOzn</vt:lpwstr>
  </property>
</Properties>
</file>